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1B" w:rsidRPr="00425B03" w:rsidRDefault="00D13A76" w:rsidP="00C07647">
      <w:pPr>
        <w:spacing w:after="0" w:line="276" w:lineRule="auto"/>
        <w:jc w:val="center"/>
        <w:rPr>
          <w:rFonts w:ascii="Comic Sans MS" w:hAnsi="Comic Sans MS"/>
          <w:b/>
          <w:sz w:val="28"/>
          <w:szCs w:val="28"/>
        </w:rPr>
      </w:pPr>
      <w:r w:rsidRPr="00425B03">
        <w:rPr>
          <w:rFonts w:ascii="Times New Roman" w:hAnsi="Times New Roman" w:cs="Times New Roman"/>
          <w:noProof/>
          <w:sz w:val="28"/>
          <w:szCs w:val="28"/>
          <w:lang w:eastAsia="en-GB"/>
        </w:rPr>
        <w:drawing>
          <wp:anchor distT="0" distB="0" distL="114300" distR="114300" simplePos="0" relativeHeight="251660288" behindDoc="1" locked="0" layoutInCell="1" allowOverlap="1" wp14:anchorId="6BCF1167" wp14:editId="01DB7ECE">
            <wp:simplePos x="0" y="0"/>
            <wp:positionH relativeFrom="rightMargin">
              <wp:posOffset>-209550</wp:posOffset>
            </wp:positionH>
            <wp:positionV relativeFrom="paragraph">
              <wp:posOffset>-494665</wp:posOffset>
            </wp:positionV>
            <wp:extent cx="647700" cy="647700"/>
            <wp:effectExtent l="0" t="0" r="0" b="0"/>
            <wp:wrapNone/>
            <wp:docPr id="2" name="Picture 2" descr="New Imag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Pr="00425B03">
        <w:rPr>
          <w:rFonts w:ascii="Times New Roman" w:hAnsi="Times New Roman" w:cs="Times New Roman"/>
          <w:noProof/>
          <w:sz w:val="28"/>
          <w:szCs w:val="28"/>
          <w:lang w:eastAsia="en-GB"/>
        </w:rPr>
        <w:drawing>
          <wp:anchor distT="0" distB="0" distL="114300" distR="114300" simplePos="0" relativeHeight="251658240" behindDoc="1" locked="0" layoutInCell="1" allowOverlap="1" wp14:anchorId="18A4B93B" wp14:editId="0262D2B8">
            <wp:simplePos x="0" y="0"/>
            <wp:positionH relativeFrom="column">
              <wp:posOffset>-417195</wp:posOffset>
            </wp:positionH>
            <wp:positionV relativeFrom="paragraph">
              <wp:posOffset>-464820</wp:posOffset>
            </wp:positionV>
            <wp:extent cx="647700" cy="647700"/>
            <wp:effectExtent l="0" t="0" r="0" b="0"/>
            <wp:wrapNone/>
            <wp:docPr id="1" name="Picture 1" descr="New Imag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7C6E01" w:rsidRPr="00425B03">
        <w:rPr>
          <w:rFonts w:ascii="Comic Sans MS" w:hAnsi="Comic Sans MS"/>
          <w:b/>
          <w:sz w:val="28"/>
          <w:szCs w:val="28"/>
        </w:rPr>
        <w:t>St Mary’s Church of England Primary School &amp; Nursery</w:t>
      </w:r>
    </w:p>
    <w:p w:rsidR="006C6306" w:rsidRPr="007C78C5" w:rsidRDefault="006C6306" w:rsidP="00C07647">
      <w:pPr>
        <w:pStyle w:val="Default"/>
        <w:spacing w:line="276" w:lineRule="auto"/>
        <w:jc w:val="center"/>
        <w:rPr>
          <w:rFonts w:ascii="Comic Sans MS" w:hAnsi="Comic Sans MS"/>
          <w:b/>
          <w:i/>
        </w:rPr>
      </w:pPr>
      <w:r w:rsidRPr="007C78C5">
        <w:rPr>
          <w:rFonts w:ascii="Comic Sans MS" w:hAnsi="Comic Sans MS"/>
          <w:b/>
          <w:i/>
        </w:rPr>
        <w:t>Be the best you can be.</w:t>
      </w:r>
    </w:p>
    <w:p w:rsidR="007C6E01" w:rsidRPr="007C78C5" w:rsidRDefault="005126DD" w:rsidP="00C07647">
      <w:pPr>
        <w:spacing w:after="0" w:line="276" w:lineRule="auto"/>
        <w:jc w:val="center"/>
        <w:rPr>
          <w:rFonts w:ascii="Comic Sans MS" w:hAnsi="Comic Sans MS"/>
          <w:b/>
          <w:sz w:val="28"/>
          <w:szCs w:val="28"/>
        </w:rPr>
      </w:pPr>
      <w:r>
        <w:rPr>
          <w:rFonts w:ascii="Comic Sans MS" w:hAnsi="Comic Sans MS"/>
          <w:b/>
          <w:sz w:val="28"/>
          <w:szCs w:val="28"/>
        </w:rPr>
        <w:t>Design and Technology</w:t>
      </w:r>
      <w:r w:rsidR="006C6306" w:rsidRPr="007C78C5">
        <w:rPr>
          <w:rFonts w:ascii="Comic Sans MS" w:hAnsi="Comic Sans MS"/>
          <w:b/>
          <w:sz w:val="28"/>
          <w:szCs w:val="28"/>
        </w:rPr>
        <w:t xml:space="preserve"> Policy</w:t>
      </w:r>
    </w:p>
    <w:p w:rsidR="00691633" w:rsidRDefault="00691633" w:rsidP="00F90A55">
      <w:pPr>
        <w:pStyle w:val="Default"/>
        <w:rPr>
          <w:rFonts w:ascii="Comic Sans MS" w:hAnsi="Comic Sans MS" w:cs="Arial"/>
          <w:sz w:val="20"/>
          <w:szCs w:val="20"/>
        </w:rPr>
      </w:pPr>
    </w:p>
    <w:p w:rsidR="00165770" w:rsidRPr="00165770" w:rsidRDefault="00165770" w:rsidP="00F90A55">
      <w:pPr>
        <w:pStyle w:val="Default"/>
        <w:rPr>
          <w:rFonts w:ascii="Comic Sans MS" w:hAnsi="Comic Sans MS" w:cs="Arial"/>
          <w:b/>
        </w:rPr>
      </w:pPr>
      <w:r w:rsidRPr="00165770">
        <w:rPr>
          <w:rFonts w:ascii="Comic Sans MS" w:hAnsi="Comic Sans MS" w:cs="Arial"/>
          <w:b/>
        </w:rPr>
        <w:t>Rationale</w:t>
      </w:r>
    </w:p>
    <w:p w:rsidR="00BC7EDB" w:rsidRDefault="00BC7EDB" w:rsidP="00BC7EDB">
      <w:pPr>
        <w:pStyle w:val="Default"/>
        <w:rPr>
          <w:rFonts w:ascii="Comic Sans MS" w:hAnsi="Comic Sans MS" w:cs="Arial"/>
          <w:sz w:val="20"/>
          <w:szCs w:val="20"/>
        </w:rPr>
      </w:pPr>
      <w:r w:rsidRPr="004F51FA">
        <w:rPr>
          <w:rFonts w:ascii="Comic Sans MS" w:hAnsi="Comic Sans MS" w:cs="Arial"/>
          <w:sz w:val="20"/>
          <w:szCs w:val="20"/>
        </w:rPr>
        <w:t>All school policies form a corporate, public and a</w:t>
      </w:r>
      <w:r>
        <w:rPr>
          <w:rFonts w:ascii="Comic Sans MS" w:hAnsi="Comic Sans MS" w:cs="Arial"/>
          <w:sz w:val="20"/>
          <w:szCs w:val="20"/>
        </w:rPr>
        <w:t xml:space="preserve">ccountable statement of intent - </w:t>
      </w:r>
      <w:r w:rsidRPr="004F51FA">
        <w:rPr>
          <w:rFonts w:ascii="Comic Sans MS" w:hAnsi="Comic Sans MS" w:cs="Arial"/>
          <w:sz w:val="20"/>
          <w:szCs w:val="20"/>
        </w:rPr>
        <w:t>it is very important to create an agreed whole school approach of which staff, children, parents, governors and other agencies have a clear understanding. This policy is the formal statement of intent</w:t>
      </w:r>
      <w:r>
        <w:rPr>
          <w:rFonts w:ascii="Comic Sans MS" w:hAnsi="Comic Sans MS" w:cs="Arial"/>
          <w:sz w:val="20"/>
          <w:szCs w:val="20"/>
        </w:rPr>
        <w:t>, implementation and impact for Design and Technology within St Mary’s C of E Primary School.</w:t>
      </w:r>
      <w:r w:rsidRPr="004F51FA">
        <w:rPr>
          <w:rFonts w:ascii="Comic Sans MS" w:hAnsi="Comic Sans MS" w:cs="Arial"/>
          <w:sz w:val="20"/>
          <w:szCs w:val="20"/>
        </w:rPr>
        <w:t xml:space="preserve"> It reflects the essential part that </w:t>
      </w:r>
      <w:r>
        <w:rPr>
          <w:rFonts w:ascii="Comic Sans MS" w:hAnsi="Comic Sans MS" w:cs="Arial"/>
          <w:sz w:val="20"/>
          <w:szCs w:val="20"/>
        </w:rPr>
        <w:t>Design and Technology</w:t>
      </w:r>
      <w:r w:rsidRPr="004F51FA">
        <w:rPr>
          <w:rFonts w:ascii="Comic Sans MS" w:hAnsi="Comic Sans MS" w:cs="Arial"/>
          <w:sz w:val="20"/>
          <w:szCs w:val="20"/>
        </w:rPr>
        <w:t xml:space="preserve"> plays in the education of our pupils. </w:t>
      </w:r>
    </w:p>
    <w:p w:rsidR="00083591" w:rsidRDefault="00083591" w:rsidP="00F90A55">
      <w:pPr>
        <w:pStyle w:val="Default"/>
        <w:rPr>
          <w:rFonts w:ascii="Comic Sans MS" w:hAnsi="Comic Sans MS" w:cs="Arial"/>
          <w:b/>
          <w:bCs/>
        </w:rPr>
      </w:pPr>
    </w:p>
    <w:p w:rsidR="006C6306" w:rsidRPr="007C78C5" w:rsidRDefault="006C6306" w:rsidP="00F90A55">
      <w:pPr>
        <w:pStyle w:val="Default"/>
        <w:rPr>
          <w:rFonts w:ascii="Comic Sans MS" w:hAnsi="Comic Sans MS" w:cs="Arial"/>
          <w:b/>
          <w:bCs/>
        </w:rPr>
      </w:pPr>
      <w:r w:rsidRPr="007C78C5">
        <w:rPr>
          <w:rFonts w:ascii="Comic Sans MS" w:hAnsi="Comic Sans MS" w:cs="Arial"/>
          <w:b/>
          <w:bCs/>
        </w:rPr>
        <w:t>Introduction</w:t>
      </w:r>
    </w:p>
    <w:p w:rsidR="00165770" w:rsidRDefault="00F4588F" w:rsidP="00F90A55">
      <w:pPr>
        <w:pStyle w:val="Default"/>
        <w:rPr>
          <w:rFonts w:ascii="Comic Sans MS" w:hAnsi="Comic Sans MS"/>
          <w:sz w:val="20"/>
        </w:rPr>
      </w:pPr>
      <w:r w:rsidRPr="00F4588F">
        <w:rPr>
          <w:rFonts w:ascii="Comic Sans MS" w:hAnsi="Comic Sans MS"/>
          <w:sz w:val="20"/>
        </w:rPr>
        <w:t>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rsidR="00F4588F" w:rsidRPr="00F4588F" w:rsidRDefault="00F4588F" w:rsidP="00F4588F">
      <w:pPr>
        <w:pStyle w:val="Default"/>
        <w:jc w:val="right"/>
        <w:rPr>
          <w:rFonts w:ascii="Comic Sans MS" w:hAnsi="Comic Sans MS" w:cs="Arial"/>
          <w:sz w:val="16"/>
          <w:szCs w:val="20"/>
        </w:rPr>
      </w:pPr>
      <w:r>
        <w:rPr>
          <w:rFonts w:ascii="Comic Sans MS" w:hAnsi="Comic Sans MS"/>
          <w:sz w:val="20"/>
        </w:rPr>
        <w:t>(</w:t>
      </w:r>
      <w:r w:rsidRPr="00F4588F">
        <w:rPr>
          <w:rFonts w:ascii="Comic Sans MS" w:hAnsi="Comic Sans MS"/>
          <w:i/>
          <w:sz w:val="20"/>
        </w:rPr>
        <w:t>The Design and Technology National Curriculum, 2014</w:t>
      </w:r>
      <w:r>
        <w:rPr>
          <w:rFonts w:ascii="Comic Sans MS" w:hAnsi="Comic Sans MS"/>
          <w:sz w:val="20"/>
        </w:rPr>
        <w:t>)</w:t>
      </w:r>
    </w:p>
    <w:p w:rsidR="00E545D3" w:rsidRDefault="00E545D3" w:rsidP="00F90A55">
      <w:pPr>
        <w:pStyle w:val="Default"/>
        <w:rPr>
          <w:rFonts w:ascii="Comic Sans MS" w:hAnsi="Comic Sans MS" w:cs="Arial"/>
          <w:b/>
        </w:rPr>
      </w:pPr>
    </w:p>
    <w:p w:rsidR="00E545D3" w:rsidRPr="00E545D3" w:rsidRDefault="00E545D3" w:rsidP="00F90A55">
      <w:pPr>
        <w:pStyle w:val="Default"/>
        <w:rPr>
          <w:rFonts w:ascii="Comic Sans MS" w:hAnsi="Comic Sans MS" w:cs="Arial"/>
          <w:sz w:val="20"/>
        </w:rPr>
      </w:pPr>
      <w:r>
        <w:rPr>
          <w:rFonts w:ascii="Comic Sans MS" w:hAnsi="Comic Sans MS" w:cs="Arial"/>
          <w:sz w:val="20"/>
        </w:rPr>
        <w:t xml:space="preserve">At St Mary’s C of E primary School we firmly believe that Design and Technology </w:t>
      </w:r>
      <w:r w:rsidR="003810C3" w:rsidRPr="003810C3">
        <w:rPr>
          <w:rFonts w:ascii="Comic Sans MS" w:hAnsi="Comic Sans MS" w:cs="Arial"/>
          <w:color w:val="000000" w:themeColor="text1"/>
          <w:sz w:val="20"/>
          <w:szCs w:val="36"/>
          <w:shd w:val="clear" w:color="auto" w:fill="FFFFFF"/>
        </w:rPr>
        <w:t xml:space="preserve">is </w:t>
      </w:r>
      <w:r w:rsidR="00364F0C">
        <w:rPr>
          <w:rFonts w:ascii="Comic Sans MS" w:hAnsi="Comic Sans MS" w:cs="Arial"/>
          <w:color w:val="000000" w:themeColor="text1"/>
          <w:sz w:val="20"/>
          <w:szCs w:val="36"/>
          <w:shd w:val="clear" w:color="auto" w:fill="FFFFFF"/>
        </w:rPr>
        <w:t xml:space="preserve">essential to a child’s learning journey as it teaches them </w:t>
      </w:r>
      <w:r w:rsidR="003810C3" w:rsidRPr="003810C3">
        <w:rPr>
          <w:rFonts w:ascii="Comic Sans MS" w:hAnsi="Comic Sans MS" w:cs="Arial"/>
          <w:color w:val="000000" w:themeColor="text1"/>
          <w:sz w:val="20"/>
          <w:szCs w:val="36"/>
          <w:shd w:val="clear" w:color="auto" w:fill="FFFFFF"/>
        </w:rPr>
        <w:t>about the ‘made’ world and is a practical curriculum area that allows pupils to design and make and evaluate products. At the root of good primary practice is the development of important skills, concepts and attitudes through experience. The DT process involves analysis, problem-solving, making and evaluation – all important skills for children to learn in the modern world.</w:t>
      </w:r>
      <w:r w:rsidR="00610EE6" w:rsidRPr="00610EE6">
        <w:rPr>
          <w:rFonts w:ascii="Arial" w:hAnsi="Arial" w:cs="Arial"/>
          <w:color w:val="636362"/>
          <w:sz w:val="36"/>
          <w:szCs w:val="36"/>
          <w:shd w:val="clear" w:color="auto" w:fill="FFFFFF"/>
        </w:rPr>
        <w:t xml:space="preserve"> </w:t>
      </w:r>
      <w:r w:rsidR="00610EE6" w:rsidRPr="00610EE6">
        <w:rPr>
          <w:rFonts w:ascii="Comic Sans MS" w:hAnsi="Comic Sans MS" w:cs="Arial"/>
          <w:color w:val="000000" w:themeColor="text1"/>
          <w:sz w:val="20"/>
          <w:szCs w:val="36"/>
          <w:shd w:val="clear" w:color="auto" w:fill="FFFFFF"/>
        </w:rPr>
        <w:t>Pupils learn how to take risks, becoming resourceful, innovative, enterprising and capable citizens</w:t>
      </w:r>
      <w:r w:rsidR="00610EE6">
        <w:rPr>
          <w:rFonts w:ascii="Comic Sans MS" w:hAnsi="Comic Sans MS" w:cs="Arial"/>
          <w:color w:val="000000" w:themeColor="text1"/>
          <w:sz w:val="20"/>
          <w:szCs w:val="36"/>
          <w:shd w:val="clear" w:color="auto" w:fill="FFFFFF"/>
        </w:rPr>
        <w:t>. We believe that</w:t>
      </w:r>
      <w:r w:rsidR="00610EE6" w:rsidRPr="00610EE6">
        <w:rPr>
          <w:rFonts w:ascii="Comic Sans MS" w:hAnsi="Comic Sans MS" w:cs="Arial"/>
          <w:color w:val="000000" w:themeColor="text1"/>
          <w:sz w:val="20"/>
          <w:szCs w:val="36"/>
          <w:shd w:val="clear" w:color="auto" w:fill="FFFFFF"/>
        </w:rPr>
        <w:t xml:space="preserve"> Hi</w:t>
      </w:r>
      <w:r w:rsidR="00610EE6">
        <w:rPr>
          <w:rFonts w:ascii="Comic Sans MS" w:hAnsi="Comic Sans MS" w:cs="Arial"/>
          <w:color w:val="000000" w:themeColor="text1"/>
          <w:sz w:val="20"/>
          <w:szCs w:val="36"/>
          <w:shd w:val="clear" w:color="auto" w:fill="FFFFFF"/>
        </w:rPr>
        <w:t>gh-quality Design and T</w:t>
      </w:r>
      <w:r w:rsidR="00610EE6" w:rsidRPr="00610EE6">
        <w:rPr>
          <w:rFonts w:ascii="Comic Sans MS" w:hAnsi="Comic Sans MS" w:cs="Arial"/>
          <w:color w:val="000000" w:themeColor="text1"/>
          <w:sz w:val="20"/>
          <w:szCs w:val="36"/>
          <w:shd w:val="clear" w:color="auto" w:fill="FFFFFF"/>
        </w:rPr>
        <w:t xml:space="preserve">echnology education makes an essential contribution to the creativity, culture, wealth and well-being of </w:t>
      </w:r>
      <w:r w:rsidR="00610EE6">
        <w:rPr>
          <w:rFonts w:ascii="Comic Sans MS" w:hAnsi="Comic Sans MS" w:cs="Arial"/>
          <w:color w:val="000000" w:themeColor="text1"/>
          <w:sz w:val="20"/>
          <w:szCs w:val="36"/>
          <w:shd w:val="clear" w:color="auto" w:fill="FFFFFF"/>
        </w:rPr>
        <w:t>all children</w:t>
      </w:r>
      <w:r w:rsidR="00610EE6" w:rsidRPr="00610EE6">
        <w:rPr>
          <w:rFonts w:ascii="Comic Sans MS" w:hAnsi="Comic Sans MS" w:cs="Arial"/>
          <w:color w:val="000000" w:themeColor="text1"/>
          <w:sz w:val="20"/>
          <w:szCs w:val="36"/>
          <w:shd w:val="clear" w:color="auto" w:fill="FFFFFF"/>
        </w:rPr>
        <w:t>.</w:t>
      </w:r>
    </w:p>
    <w:p w:rsidR="00E545D3" w:rsidRDefault="00E545D3" w:rsidP="00F90A55">
      <w:pPr>
        <w:pStyle w:val="Default"/>
        <w:rPr>
          <w:rFonts w:ascii="Comic Sans MS" w:hAnsi="Comic Sans MS" w:cs="Arial"/>
          <w:b/>
        </w:rPr>
      </w:pPr>
    </w:p>
    <w:p w:rsidR="006C6306" w:rsidRDefault="00691633" w:rsidP="00F90A55">
      <w:pPr>
        <w:pStyle w:val="Default"/>
        <w:rPr>
          <w:rFonts w:ascii="Comic Sans MS" w:hAnsi="Comic Sans MS" w:cs="Arial"/>
          <w:b/>
        </w:rPr>
      </w:pPr>
      <w:r w:rsidRPr="007C78C5">
        <w:rPr>
          <w:rFonts w:ascii="Comic Sans MS" w:hAnsi="Comic Sans MS" w:cs="Arial"/>
          <w:b/>
        </w:rPr>
        <w:t>Aims</w:t>
      </w:r>
    </w:p>
    <w:p w:rsidR="00BC7EDB" w:rsidRDefault="00BC7EDB" w:rsidP="00F90A55">
      <w:pPr>
        <w:pStyle w:val="Default"/>
        <w:rPr>
          <w:rFonts w:ascii="Comic Sans MS" w:hAnsi="Comic Sans MS" w:cs="Arial"/>
          <w:color w:val="000000" w:themeColor="text1"/>
          <w:sz w:val="20"/>
          <w:szCs w:val="20"/>
        </w:rPr>
      </w:pPr>
      <w:r w:rsidRPr="00691633">
        <w:rPr>
          <w:rFonts w:ascii="Comic Sans MS" w:hAnsi="Comic Sans MS" w:cs="Arial"/>
          <w:sz w:val="20"/>
          <w:szCs w:val="20"/>
        </w:rPr>
        <w:t>Follow</w:t>
      </w:r>
      <w:r>
        <w:rPr>
          <w:rFonts w:ascii="Comic Sans MS" w:hAnsi="Comic Sans MS" w:cs="Arial"/>
          <w:sz w:val="20"/>
          <w:szCs w:val="20"/>
        </w:rPr>
        <w:t xml:space="preserve">ing the introduction of the revised </w:t>
      </w:r>
      <w:r w:rsidRPr="00691633">
        <w:rPr>
          <w:rFonts w:ascii="Comic Sans MS" w:hAnsi="Comic Sans MS" w:cs="Arial"/>
          <w:sz w:val="20"/>
          <w:szCs w:val="20"/>
        </w:rPr>
        <w:t>National Curriculum in 2014 the emphasis</w:t>
      </w:r>
      <w:r>
        <w:rPr>
          <w:rFonts w:ascii="Comic Sans MS" w:hAnsi="Comic Sans MS" w:cs="Arial"/>
          <w:sz w:val="20"/>
          <w:szCs w:val="20"/>
        </w:rPr>
        <w:t xml:space="preserve"> for our pupils</w:t>
      </w:r>
      <w:r w:rsidRPr="00691633">
        <w:rPr>
          <w:rFonts w:ascii="Comic Sans MS" w:hAnsi="Comic Sans MS" w:cs="Arial"/>
          <w:sz w:val="20"/>
          <w:szCs w:val="20"/>
        </w:rPr>
        <w:t xml:space="preserve"> has been to ensure </w:t>
      </w:r>
      <w:r w:rsidRPr="002A1033">
        <w:rPr>
          <w:rFonts w:ascii="Comic Sans MS" w:hAnsi="Comic Sans MS" w:cs="Arial"/>
          <w:color w:val="000000" w:themeColor="text1"/>
          <w:sz w:val="20"/>
          <w:szCs w:val="20"/>
        </w:rPr>
        <w:t>that all children:</w:t>
      </w:r>
    </w:p>
    <w:p w:rsidR="002A1033" w:rsidRPr="002A1033" w:rsidRDefault="002A1033" w:rsidP="00F90A55">
      <w:pPr>
        <w:pStyle w:val="Default"/>
        <w:rPr>
          <w:rFonts w:ascii="Comic Sans MS" w:hAnsi="Comic Sans MS" w:cs="Arial"/>
          <w:color w:val="000000" w:themeColor="text1"/>
          <w:sz w:val="20"/>
          <w:szCs w:val="20"/>
        </w:rPr>
      </w:pPr>
    </w:p>
    <w:p w:rsidR="002A1033" w:rsidRPr="002A1033" w:rsidRDefault="002A1033" w:rsidP="002A1033">
      <w:pPr>
        <w:numPr>
          <w:ilvl w:val="0"/>
          <w:numId w:val="31"/>
        </w:numPr>
        <w:shd w:val="clear" w:color="auto" w:fill="FFFFFF"/>
        <w:spacing w:after="0" w:line="240" w:lineRule="auto"/>
        <w:rPr>
          <w:rFonts w:ascii="Comic Sans MS" w:eastAsia="Times New Roman" w:hAnsi="Comic Sans MS" w:cs="Arial"/>
          <w:color w:val="000000" w:themeColor="text1"/>
          <w:sz w:val="20"/>
          <w:szCs w:val="20"/>
          <w:lang w:eastAsia="en-GB"/>
        </w:rPr>
      </w:pPr>
      <w:r w:rsidRPr="002A1033">
        <w:rPr>
          <w:rFonts w:ascii="Comic Sans MS" w:eastAsia="Times New Roman" w:hAnsi="Comic Sans MS" w:cs="Arial"/>
          <w:color w:val="000000" w:themeColor="text1"/>
          <w:sz w:val="20"/>
          <w:szCs w:val="20"/>
          <w:lang w:eastAsia="en-GB"/>
        </w:rPr>
        <w:t>develop the creative, technical and practical expertise needed to perform everyday tasks confidently and to participate successfully in an increasingly technological world</w:t>
      </w:r>
    </w:p>
    <w:p w:rsidR="002A1033" w:rsidRPr="002A1033" w:rsidRDefault="002A1033" w:rsidP="002A1033">
      <w:pPr>
        <w:numPr>
          <w:ilvl w:val="0"/>
          <w:numId w:val="31"/>
        </w:numPr>
        <w:shd w:val="clear" w:color="auto" w:fill="FFFFFF"/>
        <w:spacing w:after="0" w:line="240" w:lineRule="auto"/>
        <w:rPr>
          <w:rFonts w:ascii="Comic Sans MS" w:eastAsia="Times New Roman" w:hAnsi="Comic Sans MS" w:cs="Arial"/>
          <w:color w:val="000000" w:themeColor="text1"/>
          <w:sz w:val="20"/>
          <w:szCs w:val="20"/>
          <w:lang w:eastAsia="en-GB"/>
        </w:rPr>
      </w:pPr>
      <w:r w:rsidRPr="002A1033">
        <w:rPr>
          <w:rFonts w:ascii="Comic Sans MS" w:eastAsia="Times New Roman" w:hAnsi="Comic Sans MS" w:cs="Arial"/>
          <w:color w:val="000000" w:themeColor="text1"/>
          <w:sz w:val="20"/>
          <w:szCs w:val="20"/>
          <w:lang w:eastAsia="en-GB"/>
        </w:rPr>
        <w:t>build and apply a repertoire of knowledge, understanding and skills in order to design and make high-quality prototypes and products for a wide range of users</w:t>
      </w:r>
    </w:p>
    <w:p w:rsidR="002A1033" w:rsidRPr="002A1033" w:rsidRDefault="002A1033" w:rsidP="002A1033">
      <w:pPr>
        <w:numPr>
          <w:ilvl w:val="0"/>
          <w:numId w:val="31"/>
        </w:numPr>
        <w:shd w:val="clear" w:color="auto" w:fill="FFFFFF"/>
        <w:spacing w:after="0" w:line="240" w:lineRule="auto"/>
        <w:rPr>
          <w:rFonts w:ascii="Comic Sans MS" w:eastAsia="Times New Roman" w:hAnsi="Comic Sans MS" w:cs="Arial"/>
          <w:color w:val="000000" w:themeColor="text1"/>
          <w:sz w:val="20"/>
          <w:szCs w:val="20"/>
          <w:lang w:eastAsia="en-GB"/>
        </w:rPr>
      </w:pPr>
      <w:r w:rsidRPr="002A1033">
        <w:rPr>
          <w:rFonts w:ascii="Comic Sans MS" w:eastAsia="Times New Roman" w:hAnsi="Comic Sans MS" w:cs="Arial"/>
          <w:color w:val="000000" w:themeColor="text1"/>
          <w:sz w:val="20"/>
          <w:szCs w:val="20"/>
          <w:lang w:eastAsia="en-GB"/>
        </w:rPr>
        <w:t>critique, evaluate and test their ideas and products and the work of others</w:t>
      </w:r>
    </w:p>
    <w:p w:rsidR="002A1033" w:rsidRPr="002A1033" w:rsidRDefault="002A1033" w:rsidP="002A1033">
      <w:pPr>
        <w:numPr>
          <w:ilvl w:val="0"/>
          <w:numId w:val="31"/>
        </w:numPr>
        <w:shd w:val="clear" w:color="auto" w:fill="FFFFFF"/>
        <w:spacing w:after="0" w:line="240" w:lineRule="auto"/>
        <w:rPr>
          <w:rFonts w:ascii="Comic Sans MS" w:eastAsia="Times New Roman" w:hAnsi="Comic Sans MS" w:cs="Arial"/>
          <w:color w:val="000000" w:themeColor="text1"/>
          <w:sz w:val="20"/>
          <w:szCs w:val="20"/>
          <w:lang w:eastAsia="en-GB"/>
        </w:rPr>
      </w:pPr>
      <w:r w:rsidRPr="002A1033">
        <w:rPr>
          <w:rFonts w:ascii="Comic Sans MS" w:eastAsia="Times New Roman" w:hAnsi="Comic Sans MS" w:cs="Arial"/>
          <w:color w:val="000000" w:themeColor="text1"/>
          <w:sz w:val="20"/>
          <w:szCs w:val="20"/>
          <w:lang w:eastAsia="en-GB"/>
        </w:rPr>
        <w:t>Understand and apply the principles of nutrition and learn how to cook.</w:t>
      </w:r>
    </w:p>
    <w:p w:rsidR="00F07750" w:rsidRPr="00F07750" w:rsidRDefault="00F07750" w:rsidP="00F07750">
      <w:pPr>
        <w:pStyle w:val="Default"/>
        <w:ind w:left="720"/>
        <w:rPr>
          <w:rFonts w:ascii="Comic Sans MS" w:hAnsi="Comic Sans MS" w:cs="Arial"/>
          <w:b/>
        </w:rPr>
      </w:pPr>
    </w:p>
    <w:p w:rsidR="00F07750" w:rsidRDefault="00F07750" w:rsidP="00F07750">
      <w:pPr>
        <w:pStyle w:val="Default"/>
        <w:rPr>
          <w:rFonts w:ascii="Comic Sans MS" w:hAnsi="Comic Sans MS"/>
          <w:sz w:val="20"/>
        </w:rPr>
      </w:pPr>
      <w:r>
        <w:rPr>
          <w:rFonts w:ascii="Comic Sans MS" w:hAnsi="Comic Sans MS"/>
          <w:sz w:val="20"/>
        </w:rPr>
        <w:t>At St Mary’</w:t>
      </w:r>
      <w:r w:rsidR="00D91141">
        <w:rPr>
          <w:rFonts w:ascii="Comic Sans MS" w:hAnsi="Comic Sans MS"/>
          <w:sz w:val="20"/>
        </w:rPr>
        <w:t>s school our</w:t>
      </w:r>
      <w:r>
        <w:rPr>
          <w:rFonts w:ascii="Comic Sans MS" w:hAnsi="Comic Sans MS"/>
          <w:sz w:val="20"/>
        </w:rPr>
        <w:t xml:space="preserve"> intention is to provide the children with a Design and Technology curriculum that</w:t>
      </w:r>
      <w:r w:rsidRPr="00F07750">
        <w:rPr>
          <w:rFonts w:ascii="Comic Sans MS" w:hAnsi="Comic Sans MS"/>
          <w:sz w:val="20"/>
        </w:rPr>
        <w:t xml:space="preserve"> reflects the purposes and aims taken from the national curriculum, inspiring our </w:t>
      </w:r>
      <w:r w:rsidRPr="00F07750">
        <w:rPr>
          <w:rFonts w:ascii="Comic Sans MS" w:hAnsi="Comic Sans MS"/>
          <w:sz w:val="20"/>
        </w:rPr>
        <w:lastRenderedPageBreak/>
        <w:t xml:space="preserve">pupils to develop their creativity and imagination, to design and make products that solve real and relevant problems within a variety of contexts, considering their own and others’ needs, wants and values. They will acquire a broad range of subject knowledge and draw on disciplines such as mathematics, science, </w:t>
      </w:r>
      <w:r w:rsidR="006C16A9">
        <w:rPr>
          <w:rFonts w:ascii="Comic Sans MS" w:hAnsi="Comic Sans MS"/>
          <w:sz w:val="20"/>
        </w:rPr>
        <w:t xml:space="preserve">engineering, computing and art. </w:t>
      </w:r>
      <w:r w:rsidRPr="00F07750">
        <w:rPr>
          <w:rFonts w:ascii="Comic Sans MS" w:hAnsi="Comic Sans MS"/>
          <w:sz w:val="20"/>
        </w:rPr>
        <w:t>Through the evaluation of past and present design and technology, they will develop a critical understanding of its impact on</w:t>
      </w:r>
      <w:r w:rsidR="006C16A9">
        <w:rPr>
          <w:rFonts w:ascii="Comic Sans MS" w:hAnsi="Comic Sans MS"/>
          <w:sz w:val="20"/>
        </w:rPr>
        <w:t xml:space="preserve"> daily life and the wider world</w:t>
      </w:r>
      <w:r w:rsidRPr="00F07750">
        <w:rPr>
          <w:rFonts w:ascii="Comic Sans MS" w:hAnsi="Comic Sans MS"/>
          <w:sz w:val="20"/>
        </w:rPr>
        <w:t>.</w:t>
      </w:r>
    </w:p>
    <w:p w:rsidR="00F07750" w:rsidRDefault="00F07750" w:rsidP="00F07750">
      <w:pPr>
        <w:pStyle w:val="Default"/>
        <w:rPr>
          <w:rFonts w:ascii="Comic Sans MS" w:hAnsi="Comic Sans MS"/>
          <w:sz w:val="20"/>
        </w:rPr>
      </w:pPr>
    </w:p>
    <w:p w:rsidR="00F07750" w:rsidRDefault="00F07750" w:rsidP="00F07750">
      <w:pPr>
        <w:pStyle w:val="Default"/>
        <w:rPr>
          <w:rFonts w:ascii="Comic Sans MS" w:hAnsi="Comic Sans MS" w:cs="Arial"/>
          <w:sz w:val="20"/>
          <w:szCs w:val="20"/>
        </w:rPr>
      </w:pPr>
      <w:r w:rsidRPr="004F51FA">
        <w:rPr>
          <w:rFonts w:ascii="Comic Sans MS" w:hAnsi="Comic Sans MS" w:cs="Arial"/>
          <w:sz w:val="20"/>
          <w:szCs w:val="20"/>
        </w:rPr>
        <w:t>Through engaging and</w:t>
      </w:r>
      <w:r>
        <w:rPr>
          <w:rFonts w:ascii="Comic Sans MS" w:hAnsi="Comic Sans MS" w:cs="Arial"/>
          <w:sz w:val="20"/>
          <w:szCs w:val="20"/>
        </w:rPr>
        <w:t xml:space="preserve"> stimulating lessons, our children</w:t>
      </w:r>
      <w:r w:rsidRPr="004F51FA">
        <w:rPr>
          <w:rFonts w:ascii="Comic Sans MS" w:hAnsi="Comic Sans MS" w:cs="Arial"/>
          <w:sz w:val="20"/>
          <w:szCs w:val="20"/>
        </w:rPr>
        <w:t xml:space="preserve"> should</w:t>
      </w:r>
      <w:r>
        <w:rPr>
          <w:rFonts w:ascii="Comic Sans MS" w:hAnsi="Comic Sans MS" w:cs="Arial"/>
          <w:sz w:val="20"/>
          <w:szCs w:val="20"/>
        </w:rPr>
        <w:t xml:space="preserve"> develop</w:t>
      </w:r>
      <w:r>
        <w:rPr>
          <w:rFonts w:ascii="Comic Sans MS" w:hAnsi="Comic Sans MS" w:cs="Arial"/>
          <w:sz w:val="20"/>
          <w:szCs w:val="20"/>
        </w:rPr>
        <w:t>:</w:t>
      </w:r>
    </w:p>
    <w:p w:rsidR="00F07750" w:rsidRDefault="006C16A9" w:rsidP="00F07750">
      <w:pPr>
        <w:pStyle w:val="Default"/>
        <w:numPr>
          <w:ilvl w:val="0"/>
          <w:numId w:val="31"/>
        </w:numPr>
        <w:rPr>
          <w:rFonts w:ascii="Comic Sans MS" w:hAnsi="Comic Sans MS"/>
          <w:sz w:val="20"/>
        </w:rPr>
      </w:pPr>
      <w:r>
        <w:rPr>
          <w:rFonts w:ascii="Comic Sans MS" w:hAnsi="Comic Sans MS"/>
          <w:sz w:val="20"/>
        </w:rPr>
        <w:t>An ability to solve problems, to reason, to think logically and to work systematically and accurately</w:t>
      </w:r>
    </w:p>
    <w:p w:rsidR="006C16A9" w:rsidRDefault="006C16A9" w:rsidP="00F07750">
      <w:pPr>
        <w:pStyle w:val="Default"/>
        <w:numPr>
          <w:ilvl w:val="0"/>
          <w:numId w:val="31"/>
        </w:numPr>
        <w:rPr>
          <w:rFonts w:ascii="Comic Sans MS" w:hAnsi="Comic Sans MS"/>
          <w:sz w:val="20"/>
        </w:rPr>
      </w:pPr>
      <w:r>
        <w:rPr>
          <w:rFonts w:ascii="Comic Sans MS" w:hAnsi="Comic Sans MS"/>
          <w:sz w:val="20"/>
        </w:rPr>
        <w:t>A broad range of DT vocabulary in order to explain their design and reason their design choices clearly using the correct terminology</w:t>
      </w:r>
    </w:p>
    <w:p w:rsidR="006C16A9" w:rsidRDefault="006C16A9" w:rsidP="00F07750">
      <w:pPr>
        <w:pStyle w:val="Default"/>
        <w:numPr>
          <w:ilvl w:val="0"/>
          <w:numId w:val="31"/>
        </w:numPr>
        <w:rPr>
          <w:rFonts w:ascii="Comic Sans MS" w:hAnsi="Comic Sans MS"/>
          <w:sz w:val="20"/>
        </w:rPr>
      </w:pPr>
      <w:r>
        <w:rPr>
          <w:rFonts w:ascii="Comic Sans MS" w:hAnsi="Comic Sans MS"/>
          <w:sz w:val="20"/>
        </w:rPr>
        <w:t>Innovative and creative</w:t>
      </w:r>
      <w:r w:rsidR="00EB557A">
        <w:rPr>
          <w:rFonts w:ascii="Comic Sans MS" w:hAnsi="Comic Sans MS"/>
          <w:sz w:val="20"/>
        </w:rPr>
        <w:t xml:space="preserve"> project ideas</w:t>
      </w:r>
      <w:r>
        <w:rPr>
          <w:rFonts w:ascii="Comic Sans MS" w:hAnsi="Comic Sans MS"/>
          <w:sz w:val="20"/>
        </w:rPr>
        <w:t xml:space="preserve"> based on a design brief, working independently and collaboratively to solve problems</w:t>
      </w:r>
    </w:p>
    <w:p w:rsidR="006C16A9" w:rsidRDefault="006C16A9" w:rsidP="00F07750">
      <w:pPr>
        <w:pStyle w:val="Default"/>
        <w:numPr>
          <w:ilvl w:val="0"/>
          <w:numId w:val="31"/>
        </w:numPr>
        <w:rPr>
          <w:rFonts w:ascii="Comic Sans MS" w:hAnsi="Comic Sans MS"/>
          <w:sz w:val="20"/>
        </w:rPr>
      </w:pPr>
      <w:r>
        <w:rPr>
          <w:rFonts w:ascii="Comic Sans MS" w:hAnsi="Comic Sans MS"/>
          <w:sz w:val="20"/>
        </w:rPr>
        <w:t xml:space="preserve">A wide range of practical skills that they can apply to situations in the real world. </w:t>
      </w:r>
    </w:p>
    <w:p w:rsidR="00EB557A" w:rsidRDefault="00EB557A" w:rsidP="00F07750">
      <w:pPr>
        <w:pStyle w:val="Default"/>
        <w:numPr>
          <w:ilvl w:val="0"/>
          <w:numId w:val="31"/>
        </w:numPr>
        <w:rPr>
          <w:rFonts w:ascii="Comic Sans MS" w:hAnsi="Comic Sans MS"/>
          <w:sz w:val="20"/>
        </w:rPr>
      </w:pPr>
      <w:r>
        <w:rPr>
          <w:rFonts w:ascii="Comic Sans MS" w:hAnsi="Comic Sans MS"/>
          <w:sz w:val="20"/>
        </w:rPr>
        <w:t xml:space="preserve">The skills to communicate effectively with their peers and other adults as they solve problems and present their projects to others. </w:t>
      </w:r>
    </w:p>
    <w:p w:rsidR="00EB557A" w:rsidRDefault="00EB557A" w:rsidP="00F07750">
      <w:pPr>
        <w:pStyle w:val="Default"/>
        <w:numPr>
          <w:ilvl w:val="0"/>
          <w:numId w:val="31"/>
        </w:numPr>
        <w:rPr>
          <w:rFonts w:ascii="Comic Sans MS" w:hAnsi="Comic Sans MS"/>
          <w:sz w:val="20"/>
        </w:rPr>
      </w:pPr>
      <w:r>
        <w:rPr>
          <w:rFonts w:ascii="Comic Sans MS" w:hAnsi="Comic Sans MS"/>
          <w:sz w:val="20"/>
        </w:rPr>
        <w:t xml:space="preserve">Resilience to try multiple different methods to solve problems, ask questions and learn from mistakes. </w:t>
      </w:r>
    </w:p>
    <w:p w:rsidR="00EB557A" w:rsidRPr="00F07750" w:rsidRDefault="00EB557A" w:rsidP="00F07750">
      <w:pPr>
        <w:pStyle w:val="Default"/>
        <w:numPr>
          <w:ilvl w:val="0"/>
          <w:numId w:val="31"/>
        </w:numPr>
        <w:rPr>
          <w:rFonts w:ascii="Comic Sans MS" w:hAnsi="Comic Sans MS"/>
          <w:sz w:val="20"/>
        </w:rPr>
      </w:pPr>
      <w:r>
        <w:rPr>
          <w:rFonts w:ascii="Comic Sans MS" w:hAnsi="Comic Sans MS"/>
          <w:sz w:val="20"/>
        </w:rPr>
        <w:t xml:space="preserve">An understanding of health and safety to protect themselves and others when using a range of equipment </w:t>
      </w:r>
    </w:p>
    <w:p w:rsidR="00F07750" w:rsidRDefault="00F07750" w:rsidP="00F07750">
      <w:pPr>
        <w:pStyle w:val="Default"/>
        <w:rPr>
          <w:rFonts w:ascii="Comic Sans MS" w:hAnsi="Comic Sans MS"/>
          <w:sz w:val="20"/>
        </w:rPr>
      </w:pPr>
    </w:p>
    <w:p w:rsidR="00F07750" w:rsidRDefault="00F07750" w:rsidP="00F07750">
      <w:pPr>
        <w:pStyle w:val="Default"/>
        <w:rPr>
          <w:rFonts w:ascii="Comic Sans MS" w:hAnsi="Comic Sans MS"/>
          <w:sz w:val="20"/>
        </w:rPr>
      </w:pPr>
      <w:r>
        <w:rPr>
          <w:rFonts w:ascii="Comic Sans MS" w:hAnsi="Comic Sans MS"/>
          <w:sz w:val="20"/>
        </w:rPr>
        <w:t>The National Curriculum recognises</w:t>
      </w:r>
      <w:r>
        <w:rPr>
          <w:rFonts w:ascii="Comic Sans MS" w:hAnsi="Comic Sans MS"/>
          <w:sz w:val="20"/>
        </w:rPr>
        <w:t xml:space="preserve"> that c</w:t>
      </w:r>
      <w:r w:rsidRPr="00F07750">
        <w:rPr>
          <w:rFonts w:ascii="Comic Sans MS" w:hAnsi="Comic Sans MS"/>
          <w:sz w:val="20"/>
        </w:rPr>
        <w:t>ooking is a key element</w:t>
      </w:r>
      <w:r>
        <w:rPr>
          <w:rFonts w:ascii="Comic Sans MS" w:hAnsi="Comic Sans MS"/>
          <w:sz w:val="20"/>
        </w:rPr>
        <w:t xml:space="preserve"> to children’s learning and development</w:t>
      </w:r>
      <w:r w:rsidRPr="00F07750">
        <w:rPr>
          <w:rFonts w:ascii="Comic Sans MS" w:hAnsi="Comic Sans MS"/>
          <w:sz w:val="20"/>
        </w:rPr>
        <w:t xml:space="preserve">. Cooking is important to us as a school, as it ensures children are able to achieve the best learning outcomes possible by providing them with curriculum breadth. </w:t>
      </w:r>
      <w:r>
        <w:rPr>
          <w:rFonts w:ascii="Comic Sans MS" w:hAnsi="Comic Sans MS"/>
          <w:sz w:val="20"/>
        </w:rPr>
        <w:t>We aim to expose</w:t>
      </w:r>
      <w:r w:rsidRPr="00F07750">
        <w:rPr>
          <w:rFonts w:ascii="Comic Sans MS" w:hAnsi="Comic Sans MS"/>
          <w:sz w:val="20"/>
        </w:rPr>
        <w:t xml:space="preserve"> pupils to a range of food and customs from British and other cultures from around the world and appreciate how food is central to many British and world festival</w:t>
      </w:r>
      <w:r>
        <w:rPr>
          <w:rFonts w:ascii="Comic Sans MS" w:hAnsi="Comic Sans MS"/>
          <w:sz w:val="20"/>
        </w:rPr>
        <w:t>s</w:t>
      </w:r>
      <w:r w:rsidRPr="00F07750">
        <w:rPr>
          <w:rFonts w:ascii="Comic Sans MS" w:hAnsi="Comic Sans MS"/>
          <w:sz w:val="20"/>
        </w:rPr>
        <w:t xml:space="preserve"> and events</w:t>
      </w:r>
      <w:r>
        <w:rPr>
          <w:rFonts w:ascii="Comic Sans MS" w:hAnsi="Comic Sans MS"/>
          <w:sz w:val="20"/>
        </w:rPr>
        <w:t>. W</w:t>
      </w:r>
      <w:r w:rsidRPr="00F07750">
        <w:rPr>
          <w:rFonts w:ascii="Comic Sans MS" w:hAnsi="Comic Sans MS"/>
          <w:sz w:val="20"/>
        </w:rPr>
        <w:t>e aim to improve children’s awareness of Fundamental British Values (FBV) and deepen their spiritual, moral, social and culture development</w:t>
      </w:r>
      <w:r>
        <w:rPr>
          <w:rFonts w:ascii="Comic Sans MS" w:hAnsi="Comic Sans MS"/>
          <w:sz w:val="20"/>
        </w:rPr>
        <w:t xml:space="preserve"> through their diverse understanding of food and the vital role it plays in cultures</w:t>
      </w:r>
      <w:r w:rsidRPr="00F07750">
        <w:rPr>
          <w:rFonts w:ascii="Comic Sans MS" w:hAnsi="Comic Sans MS"/>
          <w:sz w:val="20"/>
        </w:rPr>
        <w:t xml:space="preserve">. Therefore, when children are exposed to these aspects of the whole curriculum, it will motivate and encourage them, enabling them to improve their cultural capital and to become respectful and knowledgeable citizens. </w:t>
      </w:r>
    </w:p>
    <w:p w:rsidR="00165770" w:rsidRDefault="00165770" w:rsidP="00F90A55">
      <w:pPr>
        <w:pStyle w:val="Default"/>
        <w:rPr>
          <w:rFonts w:ascii="Comic Sans MS" w:hAnsi="Comic Sans MS" w:cs="Arial"/>
          <w:sz w:val="20"/>
          <w:szCs w:val="20"/>
          <w:highlight w:val="yellow"/>
        </w:rPr>
      </w:pPr>
    </w:p>
    <w:p w:rsidR="00CB4522" w:rsidRDefault="0075406A" w:rsidP="00F90A55">
      <w:pPr>
        <w:autoSpaceDE w:val="0"/>
        <w:autoSpaceDN w:val="0"/>
        <w:adjustRightInd w:val="0"/>
        <w:spacing w:after="0" w:line="240" w:lineRule="auto"/>
        <w:rPr>
          <w:rFonts w:ascii="Comic Sans MS" w:hAnsi="Comic Sans MS"/>
          <w:sz w:val="20"/>
          <w:szCs w:val="20"/>
        </w:rPr>
      </w:pPr>
      <w:r w:rsidRPr="00F577A1">
        <w:rPr>
          <w:rFonts w:ascii="Comic Sans MS" w:hAnsi="Comic Sans MS" w:cs="Calibri"/>
          <w:b/>
          <w:color w:val="000000"/>
          <w:sz w:val="24"/>
          <w:szCs w:val="24"/>
        </w:rPr>
        <w:t>Teaching and Learning</w:t>
      </w:r>
      <w:r w:rsidR="00CB4522" w:rsidRPr="00CB4522">
        <w:rPr>
          <w:rFonts w:ascii="Comic Sans MS" w:hAnsi="Comic Sans MS"/>
          <w:sz w:val="20"/>
          <w:szCs w:val="20"/>
        </w:rPr>
        <w:t xml:space="preserve"> </w:t>
      </w:r>
    </w:p>
    <w:p w:rsidR="007C78C5" w:rsidRDefault="00CB4522" w:rsidP="00F90A55">
      <w:pPr>
        <w:autoSpaceDE w:val="0"/>
        <w:autoSpaceDN w:val="0"/>
        <w:adjustRightInd w:val="0"/>
        <w:spacing w:after="0" w:line="240" w:lineRule="auto"/>
        <w:rPr>
          <w:rFonts w:ascii="Comic Sans MS" w:hAnsi="Comic Sans MS"/>
          <w:sz w:val="20"/>
          <w:szCs w:val="20"/>
        </w:rPr>
      </w:pPr>
      <w:r w:rsidRPr="00D6170E">
        <w:rPr>
          <w:rFonts w:ascii="Comic Sans MS" w:hAnsi="Comic Sans MS"/>
          <w:sz w:val="20"/>
          <w:szCs w:val="20"/>
        </w:rPr>
        <w:t>Teaching methods to achieve the aims and objectives of this document will vary according to the classroom situation and the work planned by individual teachers. Time allocated may vary from week to week and term to term. Teachers may prefer to structure their coverage in blocked or modular termly units of work, rather than in an allocated weekly timetabled ‘slot’</w:t>
      </w:r>
      <w:r>
        <w:rPr>
          <w:rFonts w:ascii="Comic Sans MS" w:hAnsi="Comic Sans MS"/>
          <w:sz w:val="20"/>
          <w:szCs w:val="20"/>
        </w:rPr>
        <w:t>. This will allow for more time at once for children to sit and problem solve solutions to their design brief.</w:t>
      </w:r>
    </w:p>
    <w:p w:rsidR="00CB4522" w:rsidRDefault="00CB4522" w:rsidP="00CB4522">
      <w:pPr>
        <w:autoSpaceDE w:val="0"/>
        <w:autoSpaceDN w:val="0"/>
        <w:adjustRightInd w:val="0"/>
        <w:spacing w:after="0" w:line="240" w:lineRule="auto"/>
        <w:rPr>
          <w:rFonts w:ascii="Comic Sans MS" w:hAnsi="Comic Sans MS" w:cs="Calibri"/>
          <w:b/>
          <w:color w:val="000000"/>
          <w:sz w:val="24"/>
          <w:szCs w:val="24"/>
        </w:rPr>
      </w:pPr>
    </w:p>
    <w:p w:rsidR="00CB4522" w:rsidRPr="00767E32" w:rsidRDefault="00E545D3" w:rsidP="00767E32">
      <w:pPr>
        <w:spacing w:line="240" w:lineRule="auto"/>
        <w:rPr>
          <w:rFonts w:ascii="Comic Sans MS" w:hAnsi="Comic Sans MS"/>
          <w:sz w:val="20"/>
          <w:szCs w:val="20"/>
        </w:rPr>
      </w:pPr>
      <w:r w:rsidRPr="00E545D3">
        <w:rPr>
          <w:rFonts w:ascii="Comic Sans MS" w:hAnsi="Comic Sans MS" w:cs="Arial"/>
          <w:color w:val="000000" w:themeColor="text1"/>
          <w:sz w:val="20"/>
          <w:szCs w:val="36"/>
          <w:shd w:val="clear" w:color="auto" w:fill="FFFFFF"/>
        </w:rPr>
        <w:t xml:space="preserve">At </w:t>
      </w:r>
      <w:r>
        <w:rPr>
          <w:rFonts w:ascii="Comic Sans MS" w:hAnsi="Comic Sans MS" w:cs="Arial"/>
          <w:color w:val="000000" w:themeColor="text1"/>
          <w:sz w:val="20"/>
          <w:szCs w:val="36"/>
          <w:shd w:val="clear" w:color="auto" w:fill="FFFFFF"/>
        </w:rPr>
        <w:t xml:space="preserve">St Mary’s C of E Primary school </w:t>
      </w:r>
      <w:r w:rsidRPr="00E545D3">
        <w:rPr>
          <w:rFonts w:ascii="Comic Sans MS" w:hAnsi="Comic Sans MS" w:cs="Arial"/>
          <w:color w:val="000000" w:themeColor="text1"/>
          <w:sz w:val="20"/>
          <w:szCs w:val="36"/>
          <w:shd w:val="clear" w:color="auto" w:fill="FFFFFF"/>
        </w:rPr>
        <w:t xml:space="preserve">we provide opportunities for children to work individually, in pairs and in groups to discuss plans and to evaluate their own and their peers’ work in a constructive way. </w:t>
      </w:r>
      <w:r w:rsidR="00767E32" w:rsidRPr="00D6170E">
        <w:rPr>
          <w:rFonts w:ascii="Comic Sans MS" w:hAnsi="Comic Sans MS"/>
          <w:sz w:val="20"/>
          <w:szCs w:val="20"/>
        </w:rPr>
        <w:t xml:space="preserve">Group sizes should be determined by teachers according to the nature of the activity. A project may be broken down into a series of activities that may require different group sizes at different stages. Whole class teaching could be used to introduce new topics / projects. </w:t>
      </w:r>
      <w:r w:rsidR="00767E32">
        <w:rPr>
          <w:rFonts w:ascii="Comic Sans MS" w:hAnsi="Comic Sans MS"/>
          <w:sz w:val="20"/>
          <w:szCs w:val="20"/>
        </w:rPr>
        <w:t>The teacher must be able to manage the learning and activities must be safe.</w:t>
      </w:r>
      <w:r w:rsidR="00767E32">
        <w:rPr>
          <w:rFonts w:ascii="Comic Sans MS" w:hAnsi="Comic Sans MS"/>
          <w:sz w:val="20"/>
          <w:szCs w:val="20"/>
        </w:rPr>
        <w:t xml:space="preserve"> </w:t>
      </w:r>
      <w:r w:rsidRPr="00E545D3">
        <w:rPr>
          <w:rFonts w:ascii="Comic Sans MS" w:hAnsi="Comic Sans MS" w:cs="Arial"/>
          <w:color w:val="000000" w:themeColor="text1"/>
          <w:sz w:val="20"/>
          <w:szCs w:val="36"/>
          <w:shd w:val="clear" w:color="auto" w:fill="FFFFFF"/>
        </w:rPr>
        <w:t>We also assist pupils to develop skills and knowledge of tools and materials, to appreciate the need for safety for themselves and others, and to develop their creative thinking, designing and making, and evaluative skills</w:t>
      </w:r>
      <w:r>
        <w:rPr>
          <w:rFonts w:ascii="Comic Sans MS" w:hAnsi="Comic Sans MS" w:cs="Arial"/>
          <w:color w:val="000000" w:themeColor="text1"/>
          <w:sz w:val="20"/>
          <w:szCs w:val="36"/>
          <w:shd w:val="clear" w:color="auto" w:fill="FFFFFF"/>
        </w:rPr>
        <w:t>.</w:t>
      </w:r>
    </w:p>
    <w:p w:rsidR="00CB4522" w:rsidRDefault="00CB4522" w:rsidP="00CB4522">
      <w:pPr>
        <w:spacing w:line="240" w:lineRule="auto"/>
        <w:rPr>
          <w:rFonts w:ascii="Comic Sans MS" w:hAnsi="Comic Sans MS"/>
          <w:sz w:val="20"/>
          <w:szCs w:val="20"/>
        </w:rPr>
      </w:pPr>
      <w:r>
        <w:rPr>
          <w:rFonts w:ascii="Comic Sans MS" w:hAnsi="Comic Sans MS"/>
          <w:sz w:val="20"/>
          <w:szCs w:val="20"/>
        </w:rPr>
        <w:lastRenderedPageBreak/>
        <w:t>Learning opportunities are provided, which allow children to:</w:t>
      </w:r>
    </w:p>
    <w:p w:rsidR="00CB4522" w:rsidRPr="00400090" w:rsidRDefault="00CB4522" w:rsidP="00CB4522">
      <w:pPr>
        <w:widowControl w:val="0"/>
        <w:numPr>
          <w:ilvl w:val="0"/>
          <w:numId w:val="34"/>
        </w:numPr>
        <w:suppressAutoHyphens/>
        <w:spacing w:after="0" w:line="240" w:lineRule="auto"/>
        <w:rPr>
          <w:rFonts w:ascii="Comic Sans MS" w:hAnsi="Comic Sans MS"/>
          <w:bCs/>
          <w:sz w:val="20"/>
          <w:szCs w:val="20"/>
        </w:rPr>
      </w:pPr>
      <w:r w:rsidRPr="00400090">
        <w:rPr>
          <w:rFonts w:ascii="Comic Sans MS" w:hAnsi="Comic Sans MS"/>
          <w:bCs/>
          <w:sz w:val="20"/>
          <w:szCs w:val="20"/>
        </w:rPr>
        <w:t>Design</w:t>
      </w:r>
    </w:p>
    <w:p w:rsidR="00CB4522" w:rsidRPr="00400090" w:rsidRDefault="00CB4522" w:rsidP="00CB4522">
      <w:pPr>
        <w:widowControl w:val="0"/>
        <w:numPr>
          <w:ilvl w:val="0"/>
          <w:numId w:val="34"/>
        </w:numPr>
        <w:suppressAutoHyphens/>
        <w:spacing w:after="0" w:line="240" w:lineRule="auto"/>
        <w:rPr>
          <w:rFonts w:ascii="Comic Sans MS" w:hAnsi="Comic Sans MS"/>
          <w:bCs/>
          <w:sz w:val="20"/>
          <w:szCs w:val="20"/>
        </w:rPr>
      </w:pPr>
      <w:r w:rsidRPr="00400090">
        <w:rPr>
          <w:rFonts w:ascii="Comic Sans MS" w:hAnsi="Comic Sans MS"/>
          <w:bCs/>
          <w:sz w:val="20"/>
          <w:szCs w:val="20"/>
        </w:rPr>
        <w:t>Make</w:t>
      </w:r>
    </w:p>
    <w:p w:rsidR="00CB4522" w:rsidRPr="00400090" w:rsidRDefault="00CB4522" w:rsidP="00CB4522">
      <w:pPr>
        <w:widowControl w:val="0"/>
        <w:numPr>
          <w:ilvl w:val="0"/>
          <w:numId w:val="34"/>
        </w:numPr>
        <w:suppressAutoHyphens/>
        <w:spacing w:after="0" w:line="240" w:lineRule="auto"/>
        <w:rPr>
          <w:rFonts w:ascii="Comic Sans MS" w:hAnsi="Comic Sans MS"/>
          <w:bCs/>
          <w:sz w:val="20"/>
          <w:szCs w:val="20"/>
        </w:rPr>
      </w:pPr>
      <w:r w:rsidRPr="00400090">
        <w:rPr>
          <w:rFonts w:ascii="Comic Sans MS" w:hAnsi="Comic Sans MS"/>
          <w:bCs/>
          <w:sz w:val="20"/>
          <w:szCs w:val="20"/>
        </w:rPr>
        <w:t>Evaluate</w:t>
      </w:r>
    </w:p>
    <w:p w:rsidR="00CB4522" w:rsidRPr="00400090" w:rsidRDefault="00CB4522" w:rsidP="00CB4522">
      <w:pPr>
        <w:widowControl w:val="0"/>
        <w:numPr>
          <w:ilvl w:val="0"/>
          <w:numId w:val="34"/>
        </w:numPr>
        <w:suppressAutoHyphens/>
        <w:spacing w:after="0" w:line="240" w:lineRule="auto"/>
        <w:rPr>
          <w:rFonts w:ascii="Comic Sans MS" w:hAnsi="Comic Sans MS"/>
          <w:bCs/>
          <w:sz w:val="20"/>
          <w:szCs w:val="20"/>
        </w:rPr>
      </w:pPr>
      <w:r w:rsidRPr="00400090">
        <w:rPr>
          <w:rFonts w:ascii="Comic Sans MS" w:hAnsi="Comic Sans MS"/>
          <w:bCs/>
          <w:sz w:val="20"/>
          <w:szCs w:val="20"/>
        </w:rPr>
        <w:t>Develop and apply technical knowledge</w:t>
      </w:r>
    </w:p>
    <w:p w:rsidR="00CB4522" w:rsidRPr="00400090" w:rsidRDefault="00CB4522" w:rsidP="00CB4522">
      <w:pPr>
        <w:widowControl w:val="0"/>
        <w:numPr>
          <w:ilvl w:val="0"/>
          <w:numId w:val="34"/>
        </w:numPr>
        <w:suppressAutoHyphens/>
        <w:spacing w:after="0" w:line="240" w:lineRule="auto"/>
        <w:rPr>
          <w:rFonts w:ascii="Comic Sans MS" w:hAnsi="Comic Sans MS"/>
          <w:bCs/>
          <w:sz w:val="20"/>
          <w:szCs w:val="20"/>
          <w:u w:val="single"/>
        </w:rPr>
      </w:pPr>
      <w:r w:rsidRPr="00400090">
        <w:rPr>
          <w:rFonts w:ascii="Comic Sans MS" w:hAnsi="Comic Sans MS"/>
          <w:bCs/>
          <w:sz w:val="20"/>
          <w:szCs w:val="20"/>
        </w:rPr>
        <w:t>Understand and use the principles of nutrition and the skills required for cooking</w:t>
      </w:r>
      <w:r>
        <w:rPr>
          <w:rFonts w:ascii="Comic Sans MS" w:hAnsi="Comic Sans MS"/>
          <w:bCs/>
          <w:sz w:val="20"/>
          <w:szCs w:val="20"/>
        </w:rPr>
        <w:t>.</w:t>
      </w:r>
    </w:p>
    <w:p w:rsidR="00CB4522" w:rsidRDefault="00CB4522" w:rsidP="00F90A55">
      <w:pPr>
        <w:autoSpaceDE w:val="0"/>
        <w:autoSpaceDN w:val="0"/>
        <w:adjustRightInd w:val="0"/>
        <w:spacing w:after="0" w:line="240" w:lineRule="auto"/>
        <w:rPr>
          <w:rFonts w:ascii="Comic Sans MS" w:hAnsi="Comic Sans MS" w:cs="Arial"/>
          <w:color w:val="000000" w:themeColor="text1"/>
          <w:sz w:val="20"/>
          <w:szCs w:val="36"/>
          <w:shd w:val="clear" w:color="auto" w:fill="FFFFFF"/>
        </w:rPr>
      </w:pPr>
    </w:p>
    <w:p w:rsidR="00E545D3" w:rsidRPr="00273959" w:rsidRDefault="00E545D3" w:rsidP="00F90A55">
      <w:pPr>
        <w:autoSpaceDE w:val="0"/>
        <w:autoSpaceDN w:val="0"/>
        <w:adjustRightInd w:val="0"/>
        <w:spacing w:after="0" w:line="240" w:lineRule="auto"/>
        <w:rPr>
          <w:rFonts w:ascii="Comic Sans MS" w:hAnsi="Comic Sans MS" w:cs="Calibri"/>
          <w:b/>
          <w:color w:val="000000" w:themeColor="text1"/>
          <w:sz w:val="18"/>
          <w:szCs w:val="24"/>
        </w:rPr>
      </w:pPr>
    </w:p>
    <w:p w:rsidR="00273959" w:rsidRDefault="00273959" w:rsidP="00273959">
      <w:pPr>
        <w:spacing w:after="0" w:line="240" w:lineRule="auto"/>
        <w:rPr>
          <w:b/>
          <w:bCs/>
          <w:sz w:val="20"/>
          <w:szCs w:val="20"/>
          <w:u w:val="single"/>
        </w:rPr>
      </w:pPr>
      <w:r>
        <w:rPr>
          <w:rFonts w:ascii="Comic Sans MS" w:hAnsi="Comic Sans MS"/>
          <w:b/>
          <w:bCs/>
          <w:sz w:val="24"/>
          <w:szCs w:val="20"/>
        </w:rPr>
        <w:t>Health and Safety</w:t>
      </w:r>
    </w:p>
    <w:p w:rsidR="00273959" w:rsidRPr="00014D21" w:rsidRDefault="00273959" w:rsidP="00273959">
      <w:pPr>
        <w:spacing w:after="0" w:line="240" w:lineRule="auto"/>
        <w:rPr>
          <w:b/>
          <w:bCs/>
          <w:sz w:val="20"/>
          <w:szCs w:val="20"/>
          <w:u w:val="single"/>
        </w:rPr>
      </w:pPr>
      <w:r w:rsidRPr="00014D21">
        <w:rPr>
          <w:rFonts w:ascii="Comic Sans MS" w:hAnsi="Comic Sans MS"/>
          <w:sz w:val="20"/>
          <w:szCs w:val="20"/>
        </w:rPr>
        <w:t>Whilst Health and Safety considerations &amp; risk assessment remain the primary</w:t>
      </w:r>
      <w:r>
        <w:rPr>
          <w:rFonts w:ascii="Comic Sans MS" w:hAnsi="Comic Sans MS"/>
          <w:sz w:val="20"/>
          <w:szCs w:val="20"/>
        </w:rPr>
        <w:t xml:space="preserve"> </w:t>
      </w:r>
      <w:r w:rsidRPr="00014D21">
        <w:rPr>
          <w:rFonts w:ascii="Comic Sans MS" w:hAnsi="Comic Sans MS"/>
          <w:sz w:val="20"/>
          <w:szCs w:val="20"/>
        </w:rPr>
        <w:t>responsibility of the teacher in charge, the children should be taught to;</w:t>
      </w:r>
    </w:p>
    <w:p w:rsidR="00273959" w:rsidRPr="00014D21" w:rsidRDefault="00273959" w:rsidP="00273959">
      <w:pPr>
        <w:spacing w:after="0" w:line="240" w:lineRule="auto"/>
        <w:rPr>
          <w:b/>
          <w:bCs/>
          <w:sz w:val="20"/>
          <w:szCs w:val="20"/>
          <w:u w:val="single"/>
        </w:rPr>
      </w:pPr>
    </w:p>
    <w:p w:rsidR="00273959" w:rsidRPr="00014D21" w:rsidRDefault="00273959" w:rsidP="00273959">
      <w:pPr>
        <w:widowControl w:val="0"/>
        <w:numPr>
          <w:ilvl w:val="0"/>
          <w:numId w:val="33"/>
        </w:numPr>
        <w:suppressAutoHyphens/>
        <w:spacing w:after="0" w:line="240" w:lineRule="auto"/>
        <w:rPr>
          <w:rFonts w:ascii="Comic Sans MS" w:hAnsi="Comic Sans MS"/>
          <w:sz w:val="20"/>
          <w:szCs w:val="20"/>
        </w:rPr>
      </w:pPr>
      <w:r w:rsidRPr="00014D21">
        <w:rPr>
          <w:rFonts w:ascii="Comic Sans MS" w:hAnsi="Comic Sans MS"/>
          <w:sz w:val="20"/>
          <w:szCs w:val="20"/>
        </w:rPr>
        <w:t>Reduce risks through responsible behaviour and use good practice to avoid hazardous situations developing.</w:t>
      </w:r>
    </w:p>
    <w:p w:rsidR="00273959" w:rsidRPr="00014D21" w:rsidRDefault="00273959" w:rsidP="00273959">
      <w:pPr>
        <w:widowControl w:val="0"/>
        <w:numPr>
          <w:ilvl w:val="0"/>
          <w:numId w:val="33"/>
        </w:numPr>
        <w:suppressAutoHyphens/>
        <w:spacing w:after="0" w:line="240" w:lineRule="auto"/>
        <w:rPr>
          <w:rFonts w:ascii="Comic Sans MS" w:hAnsi="Comic Sans MS"/>
          <w:sz w:val="20"/>
          <w:szCs w:val="20"/>
        </w:rPr>
      </w:pPr>
      <w:r w:rsidRPr="00014D21">
        <w:rPr>
          <w:rFonts w:ascii="Comic Sans MS" w:hAnsi="Comic Sans MS"/>
          <w:sz w:val="20"/>
          <w:szCs w:val="20"/>
        </w:rPr>
        <w:t>Abide by simple safety rules when using tools or equipment.</w:t>
      </w:r>
    </w:p>
    <w:p w:rsidR="00273959" w:rsidRPr="00014D21" w:rsidRDefault="00273959" w:rsidP="00273959">
      <w:pPr>
        <w:widowControl w:val="0"/>
        <w:numPr>
          <w:ilvl w:val="0"/>
          <w:numId w:val="33"/>
        </w:numPr>
        <w:suppressAutoHyphens/>
        <w:spacing w:after="0" w:line="240" w:lineRule="auto"/>
        <w:rPr>
          <w:rFonts w:ascii="Comic Sans MS" w:hAnsi="Comic Sans MS"/>
          <w:sz w:val="20"/>
          <w:szCs w:val="20"/>
        </w:rPr>
      </w:pPr>
      <w:r w:rsidRPr="00014D21">
        <w:rPr>
          <w:rFonts w:ascii="Comic Sans MS" w:hAnsi="Comic Sans MS"/>
          <w:sz w:val="20"/>
          <w:szCs w:val="20"/>
        </w:rPr>
        <w:t>Consider and recognise hazards in their proposed ways of working, and take action to minimise them.</w:t>
      </w:r>
    </w:p>
    <w:p w:rsidR="00273959" w:rsidRPr="00014D21" w:rsidRDefault="00273959" w:rsidP="00273959">
      <w:pPr>
        <w:widowControl w:val="0"/>
        <w:numPr>
          <w:ilvl w:val="0"/>
          <w:numId w:val="33"/>
        </w:numPr>
        <w:suppressAutoHyphens/>
        <w:spacing w:after="0" w:line="240" w:lineRule="auto"/>
        <w:rPr>
          <w:rFonts w:ascii="Comic Sans MS" w:hAnsi="Comic Sans MS"/>
          <w:sz w:val="20"/>
          <w:szCs w:val="20"/>
        </w:rPr>
      </w:pPr>
      <w:r w:rsidRPr="00014D21">
        <w:rPr>
          <w:rFonts w:ascii="Comic Sans MS" w:hAnsi="Comic Sans MS"/>
          <w:sz w:val="20"/>
          <w:szCs w:val="20"/>
        </w:rPr>
        <w:t>Assess the risk of hurt or damage posed by evaluating their own and other designer’s products and suggest remedial action.</w:t>
      </w:r>
    </w:p>
    <w:p w:rsidR="00273959" w:rsidRPr="00014D21" w:rsidRDefault="00273959" w:rsidP="00273959">
      <w:pPr>
        <w:widowControl w:val="0"/>
        <w:numPr>
          <w:ilvl w:val="0"/>
          <w:numId w:val="33"/>
        </w:numPr>
        <w:suppressAutoHyphens/>
        <w:spacing w:after="0" w:line="240" w:lineRule="auto"/>
        <w:rPr>
          <w:sz w:val="20"/>
          <w:szCs w:val="20"/>
        </w:rPr>
      </w:pPr>
      <w:r w:rsidRPr="00014D21">
        <w:rPr>
          <w:rFonts w:ascii="Comic Sans MS" w:hAnsi="Comic Sans MS"/>
          <w:sz w:val="20"/>
          <w:szCs w:val="20"/>
        </w:rPr>
        <w:t>Store tools and materials with due regard, and organise their working environment / practices in a safe way.</w:t>
      </w:r>
    </w:p>
    <w:p w:rsidR="00273959" w:rsidRPr="00014D21" w:rsidRDefault="00273959" w:rsidP="00273959">
      <w:pPr>
        <w:spacing w:after="0" w:line="240" w:lineRule="auto"/>
        <w:rPr>
          <w:sz w:val="20"/>
          <w:szCs w:val="20"/>
        </w:rPr>
      </w:pPr>
    </w:p>
    <w:p w:rsidR="00273959" w:rsidRDefault="00273959" w:rsidP="00273959">
      <w:pPr>
        <w:autoSpaceDE w:val="0"/>
        <w:autoSpaceDN w:val="0"/>
        <w:adjustRightInd w:val="0"/>
        <w:spacing w:after="0" w:line="240" w:lineRule="auto"/>
        <w:rPr>
          <w:rFonts w:ascii="Comic Sans MS" w:hAnsi="Comic Sans MS" w:cs="Calibri"/>
          <w:b/>
          <w:color w:val="000000" w:themeColor="text1"/>
          <w:sz w:val="14"/>
          <w:szCs w:val="24"/>
        </w:rPr>
      </w:pPr>
      <w:r w:rsidRPr="00014D21">
        <w:rPr>
          <w:rFonts w:ascii="Comic Sans MS" w:hAnsi="Comic Sans MS"/>
          <w:sz w:val="20"/>
          <w:szCs w:val="20"/>
        </w:rPr>
        <w:t>Sharp tools and glue guns should not be readily available – their use must be requested. Glue guns should only be used at Key Stage 2 under direct supervision of the teacher</w:t>
      </w:r>
      <w:r w:rsidR="00701A3F">
        <w:rPr>
          <w:rFonts w:ascii="Comic Sans MS" w:hAnsi="Comic Sans MS"/>
          <w:sz w:val="20"/>
          <w:szCs w:val="20"/>
        </w:rPr>
        <w:t>.</w:t>
      </w:r>
    </w:p>
    <w:p w:rsidR="00273959" w:rsidRPr="00E545D3" w:rsidRDefault="00273959" w:rsidP="00F90A55">
      <w:pPr>
        <w:autoSpaceDE w:val="0"/>
        <w:autoSpaceDN w:val="0"/>
        <w:adjustRightInd w:val="0"/>
        <w:spacing w:after="0" w:line="240" w:lineRule="auto"/>
        <w:rPr>
          <w:rFonts w:ascii="Comic Sans MS" w:hAnsi="Comic Sans MS" w:cs="Calibri"/>
          <w:b/>
          <w:color w:val="000000" w:themeColor="text1"/>
          <w:sz w:val="14"/>
          <w:szCs w:val="24"/>
        </w:rPr>
      </w:pPr>
    </w:p>
    <w:p w:rsidR="00856516" w:rsidRPr="00F90A55" w:rsidRDefault="00856516" w:rsidP="00F90A55">
      <w:pPr>
        <w:pStyle w:val="Default"/>
        <w:rPr>
          <w:rFonts w:ascii="Comic Sans MS" w:hAnsi="Comic Sans MS" w:cs="Arial"/>
          <w:b/>
        </w:rPr>
      </w:pPr>
      <w:r w:rsidRPr="00F90A55">
        <w:rPr>
          <w:rFonts w:ascii="Comic Sans MS" w:hAnsi="Comic Sans MS" w:cs="Arial"/>
          <w:b/>
        </w:rPr>
        <w:t>Inclusion</w:t>
      </w:r>
    </w:p>
    <w:p w:rsidR="004E4E79" w:rsidRDefault="00712CF7" w:rsidP="00F90A55">
      <w:pPr>
        <w:pStyle w:val="Default"/>
        <w:rPr>
          <w:rFonts w:ascii="Comic Sans MS" w:hAnsi="Comic Sans MS"/>
          <w:sz w:val="20"/>
        </w:rPr>
      </w:pPr>
      <w:r>
        <w:rPr>
          <w:rFonts w:ascii="Comic Sans MS" w:hAnsi="Comic Sans MS"/>
          <w:sz w:val="20"/>
        </w:rPr>
        <w:t>All children at St Mary’s C of E Primary School</w:t>
      </w:r>
      <w:r w:rsidR="007F703E" w:rsidRPr="007F703E">
        <w:rPr>
          <w:rFonts w:ascii="Comic Sans MS" w:hAnsi="Comic Sans MS"/>
          <w:sz w:val="20"/>
        </w:rPr>
        <w:t xml:space="preserve"> are entitled to a quality of provision that will enable them to achieve their potential. We believe in positive intervention, removing barriers to learning, raising expectations and levels of achievement, in order to close the gap. High quality teaching that is differentiated and personalised will meet the individual needs of the majority of our children. We establish and maintain a culture of high expectations that expects children with SEND and those who are disadvantaged to be included in all the opportunities available to other children so they can achieve well. We ensure that children with any additional needs are supported through regular assessment and feedback, differentiated plannin</w:t>
      </w:r>
      <w:r>
        <w:rPr>
          <w:rFonts w:ascii="Comic Sans MS" w:hAnsi="Comic Sans MS"/>
          <w:sz w:val="20"/>
        </w:rPr>
        <w:t>g, scaffolding, target setting,</w:t>
      </w:r>
      <w:r w:rsidR="00557131">
        <w:rPr>
          <w:rFonts w:ascii="Comic Sans MS" w:hAnsi="Comic Sans MS"/>
          <w:sz w:val="20"/>
        </w:rPr>
        <w:t xml:space="preserve"> the support of Teaching assistance </w:t>
      </w:r>
      <w:r w:rsidR="007F703E" w:rsidRPr="007F703E">
        <w:rPr>
          <w:rFonts w:ascii="Comic Sans MS" w:hAnsi="Comic Sans MS"/>
          <w:sz w:val="20"/>
        </w:rPr>
        <w:t>and regular reviews of progress</w:t>
      </w:r>
      <w:r>
        <w:rPr>
          <w:rFonts w:ascii="Comic Sans MS" w:hAnsi="Comic Sans MS"/>
          <w:sz w:val="20"/>
        </w:rPr>
        <w:t>.</w:t>
      </w:r>
    </w:p>
    <w:p w:rsidR="007F703E" w:rsidRPr="007F703E" w:rsidRDefault="007F703E" w:rsidP="00F90A55">
      <w:pPr>
        <w:pStyle w:val="Default"/>
        <w:rPr>
          <w:rFonts w:ascii="Comic Sans MS" w:hAnsi="Comic Sans MS" w:cs="Arial"/>
          <w:b/>
          <w:sz w:val="16"/>
          <w:szCs w:val="20"/>
        </w:rPr>
      </w:pPr>
    </w:p>
    <w:p w:rsidR="004E4E79" w:rsidRPr="00F90A55" w:rsidRDefault="004E4E79" w:rsidP="00F90A55">
      <w:pPr>
        <w:pStyle w:val="Default"/>
        <w:rPr>
          <w:rFonts w:ascii="Comic Sans MS" w:hAnsi="Comic Sans MS" w:cs="Arial"/>
          <w:b/>
        </w:rPr>
      </w:pPr>
      <w:r w:rsidRPr="00F90A55">
        <w:rPr>
          <w:rFonts w:ascii="Comic Sans MS" w:hAnsi="Comic Sans MS" w:cs="Arial"/>
          <w:b/>
        </w:rPr>
        <w:t>Marking &amp; Feedback</w:t>
      </w:r>
    </w:p>
    <w:p w:rsidR="00BA4679" w:rsidRDefault="00143212" w:rsidP="00F90A55">
      <w:pPr>
        <w:pStyle w:val="Default"/>
        <w:rPr>
          <w:rFonts w:ascii="Comic Sans MS" w:hAnsi="Comic Sans MS" w:cs="Arial"/>
          <w:color w:val="auto"/>
          <w:sz w:val="20"/>
          <w:szCs w:val="20"/>
          <w:shd w:val="clear" w:color="auto" w:fill="FFFFFF"/>
        </w:rPr>
      </w:pPr>
      <w:r>
        <w:rPr>
          <w:rFonts w:ascii="Comic Sans MS" w:hAnsi="Comic Sans MS" w:cs="Arial"/>
          <w:color w:val="auto"/>
          <w:sz w:val="20"/>
          <w:szCs w:val="20"/>
        </w:rPr>
        <w:t>Effective m</w:t>
      </w:r>
      <w:r w:rsidRPr="00084215">
        <w:rPr>
          <w:rFonts w:ascii="Comic Sans MS" w:hAnsi="Comic Sans MS" w:cs="Arial"/>
          <w:color w:val="auto"/>
          <w:sz w:val="20"/>
          <w:szCs w:val="20"/>
        </w:rPr>
        <w:t xml:space="preserve">arking and feedback of </w:t>
      </w:r>
      <w:r>
        <w:rPr>
          <w:rFonts w:ascii="Comic Sans MS" w:hAnsi="Comic Sans MS" w:cs="Arial"/>
          <w:sz w:val="20"/>
          <w:szCs w:val="20"/>
        </w:rPr>
        <w:t>children</w:t>
      </w:r>
      <w:r>
        <w:rPr>
          <w:rFonts w:ascii="Comic Sans MS" w:hAnsi="Comic Sans MS" w:cs="Arial"/>
          <w:color w:val="auto"/>
          <w:sz w:val="20"/>
          <w:szCs w:val="20"/>
        </w:rPr>
        <w:t xml:space="preserve">’s work is </w:t>
      </w:r>
      <w:r>
        <w:rPr>
          <w:rFonts w:ascii="Comic Sans MS" w:hAnsi="Comic Sans MS" w:cs="Arial"/>
          <w:color w:val="auto"/>
          <w:sz w:val="20"/>
          <w:szCs w:val="20"/>
        </w:rPr>
        <w:t>just as essential in foundation subjects as it is in core subjects</w:t>
      </w:r>
      <w:r w:rsidRPr="00084215">
        <w:rPr>
          <w:rFonts w:ascii="Comic Sans MS" w:hAnsi="Comic Sans MS" w:cs="Arial"/>
          <w:color w:val="auto"/>
          <w:sz w:val="20"/>
          <w:szCs w:val="20"/>
        </w:rPr>
        <w:t xml:space="preserve"> to</w:t>
      </w:r>
      <w:r w:rsidRPr="00084215">
        <w:rPr>
          <w:rFonts w:ascii="Comic Sans MS" w:hAnsi="Comic Sans MS" w:cs="Arial"/>
          <w:color w:val="auto"/>
          <w:sz w:val="20"/>
          <w:szCs w:val="20"/>
          <w:shd w:val="clear" w:color="auto" w:fill="FFFFFF"/>
        </w:rPr>
        <w:t xml:space="preserve"> enable</w:t>
      </w:r>
      <w:r>
        <w:rPr>
          <w:rFonts w:ascii="Comic Sans MS" w:hAnsi="Comic Sans MS" w:cs="Arial"/>
          <w:color w:val="auto"/>
          <w:sz w:val="20"/>
          <w:szCs w:val="20"/>
          <w:shd w:val="clear" w:color="auto" w:fill="FFFFFF"/>
        </w:rPr>
        <w:t xml:space="preserve"> them</w:t>
      </w:r>
      <w:r w:rsidRPr="00084215">
        <w:rPr>
          <w:rFonts w:ascii="Comic Sans MS" w:hAnsi="Comic Sans MS" w:cs="Arial"/>
          <w:color w:val="auto"/>
          <w:sz w:val="20"/>
          <w:szCs w:val="20"/>
          <w:shd w:val="clear" w:color="auto" w:fill="FFFFFF"/>
        </w:rPr>
        <w:t xml:space="preserve"> to develop and conso</w:t>
      </w:r>
      <w:r>
        <w:rPr>
          <w:rFonts w:ascii="Comic Sans MS" w:hAnsi="Comic Sans MS" w:cs="Arial"/>
          <w:color w:val="auto"/>
          <w:sz w:val="20"/>
          <w:szCs w:val="20"/>
          <w:shd w:val="clear" w:color="auto" w:fill="FFFFFF"/>
        </w:rPr>
        <w:t>lidate their understanding, while allowing teachers to assess each child’s progress and plan for their next steps. Work is marked against the success criteria for each lesson and in line with the school marking policy. Feedback is</w:t>
      </w:r>
      <w:r>
        <w:rPr>
          <w:rFonts w:ascii="Comic Sans MS" w:hAnsi="Comic Sans MS" w:cs="Arial"/>
          <w:color w:val="auto"/>
          <w:sz w:val="20"/>
          <w:szCs w:val="20"/>
          <w:shd w:val="clear" w:color="auto" w:fill="FFFFFF"/>
        </w:rPr>
        <w:t xml:space="preserve"> often provided to children</w:t>
      </w:r>
      <w:r>
        <w:rPr>
          <w:rFonts w:ascii="Comic Sans MS" w:hAnsi="Comic Sans MS" w:cs="Arial"/>
          <w:color w:val="auto"/>
          <w:sz w:val="20"/>
          <w:szCs w:val="20"/>
          <w:shd w:val="clear" w:color="auto" w:fill="FFFFFF"/>
        </w:rPr>
        <w:t xml:space="preserve"> verbally</w:t>
      </w:r>
      <w:r>
        <w:rPr>
          <w:rFonts w:ascii="Comic Sans MS" w:hAnsi="Comic Sans MS" w:cs="Arial"/>
          <w:color w:val="auto"/>
          <w:sz w:val="20"/>
          <w:szCs w:val="20"/>
          <w:shd w:val="clear" w:color="auto" w:fill="FFFFFF"/>
        </w:rPr>
        <w:t xml:space="preserve"> in Design and Technology but written marking, and the inclusion of</w:t>
      </w:r>
      <w:r>
        <w:rPr>
          <w:rFonts w:ascii="Comic Sans MS" w:hAnsi="Comic Sans MS" w:cs="Arial"/>
          <w:color w:val="auto"/>
          <w:sz w:val="20"/>
          <w:szCs w:val="20"/>
          <w:shd w:val="clear" w:color="auto" w:fill="FFFFFF"/>
        </w:rPr>
        <w:t xml:space="preserve"> next steps</w:t>
      </w:r>
      <w:r>
        <w:rPr>
          <w:rFonts w:ascii="Comic Sans MS" w:hAnsi="Comic Sans MS" w:cs="Arial"/>
          <w:color w:val="auto"/>
          <w:sz w:val="20"/>
          <w:szCs w:val="20"/>
          <w:shd w:val="clear" w:color="auto" w:fill="FFFFFF"/>
        </w:rPr>
        <w:t xml:space="preserve"> is used where appropriate and at the teachers discretion as to which fits best during each lesson. </w:t>
      </w:r>
    </w:p>
    <w:p w:rsidR="00143212" w:rsidRDefault="00143212" w:rsidP="00F90A55">
      <w:pPr>
        <w:pStyle w:val="Default"/>
        <w:rPr>
          <w:rFonts w:ascii="Comic Sans MS" w:hAnsi="Comic Sans MS" w:cs="Arial"/>
          <w:color w:val="auto"/>
          <w:sz w:val="20"/>
          <w:szCs w:val="20"/>
          <w:shd w:val="clear" w:color="auto" w:fill="FFFFFF"/>
        </w:rPr>
      </w:pPr>
    </w:p>
    <w:p w:rsidR="000E098C" w:rsidRPr="00F90A55" w:rsidRDefault="000E098C" w:rsidP="00F90A55">
      <w:pPr>
        <w:pStyle w:val="Default"/>
        <w:rPr>
          <w:rFonts w:ascii="Comic Sans MS" w:hAnsi="Comic Sans MS" w:cs="Arial"/>
          <w:b/>
        </w:rPr>
      </w:pPr>
      <w:r w:rsidRPr="00F90A55">
        <w:rPr>
          <w:rFonts w:ascii="Comic Sans MS" w:hAnsi="Comic Sans MS" w:cs="Arial"/>
          <w:b/>
        </w:rPr>
        <w:t>Resources &amp; Displays</w:t>
      </w:r>
    </w:p>
    <w:p w:rsidR="000E098C" w:rsidRPr="00311F73" w:rsidRDefault="00311F73" w:rsidP="00311F73">
      <w:pPr>
        <w:rPr>
          <w:sz w:val="20"/>
          <w:szCs w:val="20"/>
        </w:rPr>
      </w:pPr>
      <w:r w:rsidRPr="00014D21">
        <w:rPr>
          <w:rFonts w:ascii="Comic Sans MS" w:hAnsi="Comic Sans MS"/>
          <w:sz w:val="20"/>
          <w:szCs w:val="20"/>
        </w:rPr>
        <w:t xml:space="preserve">All Design and Technology resources are located in the resources area. All staff should ensure that all resources needed for a topic are ordered in sufficient time, prior to the commencement of the topic. There must be an awareness of using resources economically and children should be </w:t>
      </w:r>
      <w:r w:rsidRPr="00014D21">
        <w:rPr>
          <w:rFonts w:ascii="Comic Sans MS" w:hAnsi="Comic Sans MS"/>
          <w:sz w:val="20"/>
          <w:szCs w:val="20"/>
        </w:rPr>
        <w:lastRenderedPageBreak/>
        <w:t>taught how to get the most out of the resources they are using. It is the responsibility of all staff to ensure that resources are returned to the designated resources area when no longer needed.</w:t>
      </w:r>
    </w:p>
    <w:p w:rsidR="00BA4679" w:rsidRPr="00F90A55" w:rsidRDefault="00BA4679" w:rsidP="00F90A55">
      <w:pPr>
        <w:pStyle w:val="Default"/>
        <w:rPr>
          <w:rFonts w:ascii="Comic Sans MS" w:hAnsi="Comic Sans MS" w:cs="Arial"/>
          <w:b/>
          <w:color w:val="auto"/>
          <w:shd w:val="clear" w:color="auto" w:fill="FFFFFF"/>
        </w:rPr>
      </w:pPr>
      <w:r w:rsidRPr="00F90A55">
        <w:rPr>
          <w:rFonts w:ascii="Comic Sans MS" w:hAnsi="Comic Sans MS" w:cs="Arial"/>
          <w:b/>
          <w:color w:val="auto"/>
          <w:shd w:val="clear" w:color="auto" w:fill="FFFFFF"/>
        </w:rPr>
        <w:t>Assessment</w:t>
      </w:r>
    </w:p>
    <w:p w:rsidR="00084215" w:rsidRDefault="00120071" w:rsidP="00F90A55">
      <w:pPr>
        <w:pStyle w:val="Default"/>
        <w:rPr>
          <w:rFonts w:ascii="Comic Sans MS" w:hAnsi="Comic Sans MS" w:cs="Arial"/>
          <w:sz w:val="20"/>
          <w:szCs w:val="20"/>
        </w:rPr>
      </w:pPr>
      <w:r>
        <w:rPr>
          <w:rFonts w:ascii="Comic Sans MS" w:hAnsi="Comic Sans MS" w:cs="Arial"/>
          <w:sz w:val="20"/>
          <w:szCs w:val="20"/>
        </w:rPr>
        <w:t xml:space="preserve">At St Mary’s C of E Primary School, we use assessment effectively to inform next steps and adapt planning to ensure all children are making progress. All class teachers are committed to </w:t>
      </w:r>
      <w:r w:rsidR="00701A3F">
        <w:rPr>
          <w:rFonts w:ascii="Comic Sans MS" w:hAnsi="Comic Sans MS" w:cs="Arial"/>
          <w:sz w:val="20"/>
          <w:szCs w:val="20"/>
        </w:rPr>
        <w:t>raising standards of attainment through assessment and are responsible for the assessment of all children in their class.</w:t>
      </w:r>
    </w:p>
    <w:p w:rsidR="00701A3F" w:rsidRDefault="00701A3F" w:rsidP="00F90A55">
      <w:pPr>
        <w:pStyle w:val="Default"/>
        <w:rPr>
          <w:rFonts w:ascii="Comic Sans MS" w:hAnsi="Comic Sans MS" w:cs="Arial"/>
          <w:sz w:val="20"/>
          <w:szCs w:val="20"/>
        </w:rPr>
      </w:pPr>
    </w:p>
    <w:p w:rsidR="00701A3F" w:rsidRDefault="00701A3F" w:rsidP="00F90A55">
      <w:pPr>
        <w:pStyle w:val="Default"/>
        <w:rPr>
          <w:rFonts w:ascii="Comic Sans MS" w:hAnsi="Comic Sans MS" w:cs="Arial"/>
          <w:sz w:val="20"/>
          <w:szCs w:val="20"/>
        </w:rPr>
      </w:pPr>
      <w:r>
        <w:rPr>
          <w:rFonts w:ascii="Comic Sans MS" w:hAnsi="Comic Sans MS" w:cs="Arial"/>
          <w:sz w:val="20"/>
          <w:szCs w:val="20"/>
        </w:rPr>
        <w:t>Assessment takes place in a variety of ways:</w:t>
      </w:r>
    </w:p>
    <w:p w:rsidR="00701A3F" w:rsidRDefault="00701A3F" w:rsidP="00701A3F">
      <w:pPr>
        <w:pStyle w:val="Default"/>
        <w:numPr>
          <w:ilvl w:val="0"/>
          <w:numId w:val="35"/>
        </w:numPr>
        <w:rPr>
          <w:rFonts w:ascii="Comic Sans MS" w:hAnsi="Comic Sans MS" w:cs="Arial"/>
          <w:sz w:val="20"/>
          <w:szCs w:val="20"/>
        </w:rPr>
      </w:pPr>
      <w:r>
        <w:rPr>
          <w:rFonts w:ascii="Comic Sans MS" w:hAnsi="Comic Sans MS" w:cs="Arial"/>
          <w:sz w:val="20"/>
          <w:szCs w:val="20"/>
        </w:rPr>
        <w:t>Talking to the children</w:t>
      </w:r>
    </w:p>
    <w:p w:rsidR="00701A3F" w:rsidRDefault="00701A3F" w:rsidP="00701A3F">
      <w:pPr>
        <w:pStyle w:val="Default"/>
        <w:numPr>
          <w:ilvl w:val="0"/>
          <w:numId w:val="35"/>
        </w:numPr>
        <w:rPr>
          <w:rFonts w:ascii="Comic Sans MS" w:hAnsi="Comic Sans MS" w:cs="Arial"/>
          <w:sz w:val="20"/>
          <w:szCs w:val="20"/>
        </w:rPr>
      </w:pPr>
      <w:r>
        <w:rPr>
          <w:rFonts w:ascii="Comic Sans MS" w:hAnsi="Comic Sans MS" w:cs="Arial"/>
          <w:sz w:val="20"/>
          <w:szCs w:val="20"/>
        </w:rPr>
        <w:t>Effective questioning</w:t>
      </w:r>
    </w:p>
    <w:p w:rsidR="00701A3F" w:rsidRDefault="00701A3F" w:rsidP="00701A3F">
      <w:pPr>
        <w:pStyle w:val="Default"/>
        <w:numPr>
          <w:ilvl w:val="0"/>
          <w:numId w:val="35"/>
        </w:numPr>
        <w:rPr>
          <w:rFonts w:ascii="Comic Sans MS" w:hAnsi="Comic Sans MS" w:cs="Arial"/>
          <w:sz w:val="20"/>
          <w:szCs w:val="20"/>
        </w:rPr>
      </w:pPr>
      <w:r>
        <w:rPr>
          <w:rFonts w:ascii="Comic Sans MS" w:hAnsi="Comic Sans MS" w:cs="Arial"/>
          <w:sz w:val="20"/>
          <w:szCs w:val="20"/>
        </w:rPr>
        <w:t>Observing and marking work</w:t>
      </w:r>
    </w:p>
    <w:p w:rsidR="00701A3F" w:rsidRDefault="00701A3F" w:rsidP="00701A3F">
      <w:pPr>
        <w:pStyle w:val="Default"/>
        <w:numPr>
          <w:ilvl w:val="0"/>
          <w:numId w:val="35"/>
        </w:numPr>
        <w:rPr>
          <w:rFonts w:ascii="Comic Sans MS" w:hAnsi="Comic Sans MS" w:cs="Arial"/>
          <w:sz w:val="20"/>
          <w:szCs w:val="20"/>
        </w:rPr>
      </w:pPr>
      <w:r>
        <w:rPr>
          <w:rFonts w:ascii="Comic Sans MS" w:hAnsi="Comic Sans MS" w:cs="Arial"/>
          <w:sz w:val="20"/>
          <w:szCs w:val="20"/>
        </w:rPr>
        <w:t>Self and peer assessment</w:t>
      </w:r>
    </w:p>
    <w:p w:rsidR="00701A3F" w:rsidRDefault="00701A3F" w:rsidP="00701A3F">
      <w:pPr>
        <w:pStyle w:val="Default"/>
        <w:numPr>
          <w:ilvl w:val="0"/>
          <w:numId w:val="35"/>
        </w:numPr>
        <w:rPr>
          <w:rFonts w:ascii="Comic Sans MS" w:hAnsi="Comic Sans MS" w:cs="Arial"/>
          <w:sz w:val="20"/>
          <w:szCs w:val="20"/>
        </w:rPr>
      </w:pPr>
      <w:r>
        <w:rPr>
          <w:rFonts w:ascii="Comic Sans MS" w:hAnsi="Comic Sans MS" w:cs="Arial"/>
          <w:sz w:val="20"/>
          <w:szCs w:val="20"/>
        </w:rPr>
        <w:t>Teacher assessme</w:t>
      </w:r>
      <w:r w:rsidR="0015583E">
        <w:rPr>
          <w:rFonts w:ascii="Comic Sans MS" w:hAnsi="Comic Sans MS" w:cs="Arial"/>
          <w:sz w:val="20"/>
          <w:szCs w:val="20"/>
        </w:rPr>
        <w:t xml:space="preserve">nt against targets and National Curriculum </w:t>
      </w:r>
      <w:bookmarkStart w:id="0" w:name="_GoBack"/>
      <w:bookmarkEnd w:id="0"/>
      <w:r>
        <w:rPr>
          <w:rFonts w:ascii="Comic Sans MS" w:hAnsi="Comic Sans MS" w:cs="Arial"/>
          <w:sz w:val="20"/>
          <w:szCs w:val="20"/>
        </w:rPr>
        <w:t>expectations</w:t>
      </w:r>
    </w:p>
    <w:p w:rsidR="00701A3F" w:rsidRDefault="00701A3F" w:rsidP="00701A3F">
      <w:pPr>
        <w:pStyle w:val="Default"/>
        <w:rPr>
          <w:rFonts w:ascii="Comic Sans MS" w:hAnsi="Comic Sans MS" w:cs="Arial"/>
          <w:sz w:val="20"/>
          <w:szCs w:val="20"/>
        </w:rPr>
      </w:pPr>
    </w:p>
    <w:p w:rsidR="00701A3F" w:rsidRPr="00701A3F" w:rsidRDefault="00701A3F" w:rsidP="00701A3F">
      <w:pPr>
        <w:pStyle w:val="Default"/>
        <w:rPr>
          <w:rFonts w:ascii="Comic Sans MS" w:hAnsi="Comic Sans MS" w:cs="Arial"/>
          <w:sz w:val="20"/>
          <w:szCs w:val="20"/>
        </w:rPr>
      </w:pPr>
      <w:r>
        <w:rPr>
          <w:rFonts w:ascii="Comic Sans MS" w:hAnsi="Comic Sans MS" w:cs="Arial"/>
          <w:sz w:val="20"/>
          <w:szCs w:val="20"/>
        </w:rPr>
        <w:t xml:space="preserve">Information about the children’s progress is tracked and monitored using the Insight Pupil Tracking System. Teachers are required to regularly engage with Insight to track formative assessment data and at the end of every long term for summative assessment. These ongoing assessments inform future planning and teaching. </w:t>
      </w:r>
    </w:p>
    <w:p w:rsidR="00120071" w:rsidRDefault="00120071" w:rsidP="00F90A55">
      <w:pPr>
        <w:pStyle w:val="Default"/>
        <w:rPr>
          <w:rFonts w:ascii="Comic Sans MS" w:hAnsi="Comic Sans MS" w:cs="Arial"/>
          <w:b/>
          <w:sz w:val="20"/>
          <w:szCs w:val="20"/>
        </w:rPr>
      </w:pPr>
    </w:p>
    <w:p w:rsidR="00456CC2" w:rsidRPr="00134519" w:rsidRDefault="00456CC2" w:rsidP="00F90A55">
      <w:pPr>
        <w:spacing w:after="0" w:line="240" w:lineRule="auto"/>
        <w:rPr>
          <w:rFonts w:ascii="Comic Sans MS" w:hAnsi="Comic Sans MS" w:cs="Arial"/>
          <w:b/>
          <w:sz w:val="24"/>
          <w:szCs w:val="24"/>
        </w:rPr>
      </w:pPr>
      <w:r w:rsidRPr="00134519">
        <w:rPr>
          <w:rFonts w:ascii="Comic Sans MS" w:hAnsi="Comic Sans MS" w:cs="Arial"/>
          <w:b/>
          <w:sz w:val="24"/>
          <w:szCs w:val="24"/>
        </w:rPr>
        <w:t>Monitoring Teaching and Learning</w:t>
      </w:r>
    </w:p>
    <w:p w:rsidR="00554EF9" w:rsidRDefault="00554EF9" w:rsidP="00554EF9">
      <w:pPr>
        <w:spacing w:after="0" w:line="240" w:lineRule="auto"/>
        <w:rPr>
          <w:rFonts w:ascii="Comic Sans MS" w:hAnsi="Comic Sans MS" w:cs="Arial"/>
          <w:sz w:val="20"/>
          <w:szCs w:val="20"/>
        </w:rPr>
      </w:pPr>
      <w:r w:rsidRPr="00134519">
        <w:rPr>
          <w:rFonts w:ascii="Comic Sans MS" w:hAnsi="Comic Sans MS" w:cs="Arial"/>
          <w:sz w:val="20"/>
          <w:szCs w:val="20"/>
        </w:rPr>
        <w:t xml:space="preserve">Monitoring </w:t>
      </w:r>
      <w:r>
        <w:rPr>
          <w:rFonts w:ascii="Comic Sans MS" w:hAnsi="Comic Sans MS" w:cs="Arial"/>
          <w:sz w:val="20"/>
          <w:szCs w:val="20"/>
        </w:rPr>
        <w:t xml:space="preserve">within the school </w:t>
      </w:r>
      <w:r w:rsidRPr="00134519">
        <w:rPr>
          <w:rFonts w:ascii="Comic Sans MS" w:hAnsi="Comic Sans MS" w:cs="Arial"/>
          <w:sz w:val="20"/>
          <w:szCs w:val="20"/>
        </w:rPr>
        <w:t xml:space="preserve">is undertaken by </w:t>
      </w:r>
      <w:r>
        <w:rPr>
          <w:rFonts w:ascii="Comic Sans MS" w:hAnsi="Comic Sans MS" w:cs="Arial"/>
          <w:sz w:val="20"/>
          <w:szCs w:val="20"/>
        </w:rPr>
        <w:t xml:space="preserve">the </w:t>
      </w:r>
      <w:r w:rsidRPr="00134519">
        <w:rPr>
          <w:rFonts w:ascii="Comic Sans MS" w:hAnsi="Comic Sans MS" w:cs="Arial"/>
          <w:sz w:val="20"/>
          <w:szCs w:val="20"/>
        </w:rPr>
        <w:t xml:space="preserve">Subject </w:t>
      </w:r>
      <w:r>
        <w:rPr>
          <w:rFonts w:ascii="Comic Sans MS" w:hAnsi="Comic Sans MS" w:cs="Arial"/>
          <w:sz w:val="20"/>
          <w:szCs w:val="20"/>
        </w:rPr>
        <w:t>Leader, the Senior Leadership Team and Governors. This is</w:t>
      </w:r>
      <w:r w:rsidRPr="00134519">
        <w:rPr>
          <w:rFonts w:ascii="Comic Sans MS" w:hAnsi="Comic Sans MS" w:cs="Arial"/>
          <w:sz w:val="20"/>
          <w:szCs w:val="20"/>
        </w:rPr>
        <w:t xml:space="preserve"> recorded on the whole school monitoring schedule. Areas to be monitored will be decided upon in </w:t>
      </w:r>
      <w:r>
        <w:rPr>
          <w:rFonts w:ascii="Comic Sans MS" w:hAnsi="Comic Sans MS" w:cs="Arial"/>
          <w:sz w:val="20"/>
          <w:szCs w:val="20"/>
        </w:rPr>
        <w:t xml:space="preserve">accordance with priorities indicated within the </w:t>
      </w:r>
      <w:r>
        <w:rPr>
          <w:rFonts w:ascii="Comic Sans MS" w:hAnsi="Comic Sans MS" w:cs="Arial"/>
          <w:sz w:val="20"/>
          <w:szCs w:val="20"/>
        </w:rPr>
        <w:t>foundation subjects’</w:t>
      </w:r>
      <w:r>
        <w:rPr>
          <w:rFonts w:ascii="Comic Sans MS" w:hAnsi="Comic Sans MS" w:cs="Arial"/>
          <w:sz w:val="20"/>
          <w:szCs w:val="20"/>
        </w:rPr>
        <w:t xml:space="preserve"> action plan and the whole school development plan.</w:t>
      </w:r>
    </w:p>
    <w:p w:rsidR="00554EF9" w:rsidRDefault="00554EF9" w:rsidP="00554EF9">
      <w:pPr>
        <w:spacing w:after="0" w:line="240" w:lineRule="auto"/>
        <w:rPr>
          <w:rFonts w:ascii="Comic Sans MS" w:hAnsi="Comic Sans MS" w:cs="Arial"/>
          <w:sz w:val="20"/>
          <w:szCs w:val="20"/>
        </w:rPr>
      </w:pPr>
    </w:p>
    <w:p w:rsidR="00554EF9" w:rsidRDefault="00554EF9" w:rsidP="00554EF9">
      <w:pPr>
        <w:spacing w:after="0" w:line="240" w:lineRule="auto"/>
        <w:rPr>
          <w:rFonts w:ascii="Comic Sans MS" w:hAnsi="Comic Sans MS" w:cs="Arial"/>
          <w:sz w:val="20"/>
          <w:szCs w:val="20"/>
        </w:rPr>
      </w:pPr>
      <w:r>
        <w:rPr>
          <w:rFonts w:ascii="Comic Sans MS" w:hAnsi="Comic Sans MS" w:cs="Arial"/>
          <w:sz w:val="20"/>
          <w:szCs w:val="20"/>
        </w:rPr>
        <w:t>Evidence in monitoring will be gathered, evaluated and reviewed through:</w:t>
      </w:r>
    </w:p>
    <w:p w:rsidR="00554EF9" w:rsidRPr="00C37389" w:rsidRDefault="00554EF9" w:rsidP="00554EF9">
      <w:pPr>
        <w:spacing w:after="0" w:line="240" w:lineRule="auto"/>
        <w:rPr>
          <w:rFonts w:ascii="Comic Sans MS" w:hAnsi="Comic Sans MS" w:cs="Arial"/>
          <w:sz w:val="10"/>
          <w:szCs w:val="10"/>
        </w:rPr>
      </w:pPr>
    </w:p>
    <w:p w:rsidR="00554EF9" w:rsidRDefault="00554EF9" w:rsidP="00554EF9">
      <w:pPr>
        <w:pStyle w:val="ListParagraph"/>
        <w:numPr>
          <w:ilvl w:val="0"/>
          <w:numId w:val="30"/>
        </w:numPr>
        <w:spacing w:after="0" w:line="240" w:lineRule="auto"/>
        <w:rPr>
          <w:rFonts w:ascii="Comic Sans MS" w:hAnsi="Comic Sans MS" w:cs="Arial"/>
          <w:sz w:val="20"/>
          <w:szCs w:val="20"/>
        </w:rPr>
      </w:pPr>
      <w:r>
        <w:rPr>
          <w:rFonts w:ascii="Comic Sans MS" w:hAnsi="Comic Sans MS" w:cs="Arial"/>
          <w:sz w:val="20"/>
          <w:szCs w:val="20"/>
        </w:rPr>
        <w:t>learning walks</w:t>
      </w:r>
    </w:p>
    <w:p w:rsidR="00554EF9" w:rsidRDefault="00554EF9" w:rsidP="00554EF9">
      <w:pPr>
        <w:pStyle w:val="ListParagraph"/>
        <w:numPr>
          <w:ilvl w:val="0"/>
          <w:numId w:val="30"/>
        </w:numPr>
        <w:spacing w:after="0" w:line="240" w:lineRule="auto"/>
        <w:rPr>
          <w:rFonts w:ascii="Comic Sans MS" w:hAnsi="Comic Sans MS" w:cs="Arial"/>
          <w:sz w:val="20"/>
          <w:szCs w:val="20"/>
        </w:rPr>
      </w:pPr>
      <w:r>
        <w:rPr>
          <w:rFonts w:ascii="Comic Sans MS" w:hAnsi="Comic Sans MS" w:cs="Arial"/>
          <w:sz w:val="20"/>
          <w:szCs w:val="20"/>
        </w:rPr>
        <w:t>formal lesson observations</w:t>
      </w:r>
    </w:p>
    <w:p w:rsidR="00554EF9" w:rsidRDefault="00554EF9" w:rsidP="00554EF9">
      <w:pPr>
        <w:pStyle w:val="ListParagraph"/>
        <w:numPr>
          <w:ilvl w:val="0"/>
          <w:numId w:val="30"/>
        </w:numPr>
        <w:spacing w:after="0" w:line="240" w:lineRule="auto"/>
        <w:rPr>
          <w:rFonts w:ascii="Comic Sans MS" w:hAnsi="Comic Sans MS" w:cs="Arial"/>
          <w:sz w:val="20"/>
          <w:szCs w:val="20"/>
        </w:rPr>
      </w:pPr>
      <w:r>
        <w:rPr>
          <w:rFonts w:ascii="Comic Sans MS" w:hAnsi="Comic Sans MS" w:cs="Arial"/>
          <w:sz w:val="20"/>
          <w:szCs w:val="20"/>
        </w:rPr>
        <w:t>planning scrutiny</w:t>
      </w:r>
    </w:p>
    <w:p w:rsidR="00554EF9" w:rsidRDefault="00554EF9" w:rsidP="00554EF9">
      <w:pPr>
        <w:pStyle w:val="ListParagraph"/>
        <w:numPr>
          <w:ilvl w:val="0"/>
          <w:numId w:val="30"/>
        </w:numPr>
        <w:spacing w:after="0" w:line="240" w:lineRule="auto"/>
        <w:rPr>
          <w:rFonts w:ascii="Comic Sans MS" w:hAnsi="Comic Sans MS" w:cs="Arial"/>
          <w:sz w:val="20"/>
          <w:szCs w:val="20"/>
        </w:rPr>
      </w:pPr>
      <w:r>
        <w:rPr>
          <w:rFonts w:ascii="Comic Sans MS" w:hAnsi="Comic Sans MS" w:cs="Arial"/>
          <w:sz w:val="20"/>
          <w:szCs w:val="20"/>
        </w:rPr>
        <w:t>children’s work scrutiny</w:t>
      </w:r>
    </w:p>
    <w:p w:rsidR="00554EF9" w:rsidRPr="00454EA1" w:rsidRDefault="00554EF9" w:rsidP="00554EF9">
      <w:pPr>
        <w:pStyle w:val="ListParagraph"/>
        <w:numPr>
          <w:ilvl w:val="0"/>
          <w:numId w:val="30"/>
        </w:numPr>
        <w:spacing w:after="0" w:line="240" w:lineRule="auto"/>
        <w:rPr>
          <w:rFonts w:ascii="Comic Sans MS" w:hAnsi="Comic Sans MS" w:cs="Arial"/>
          <w:sz w:val="20"/>
          <w:szCs w:val="20"/>
        </w:rPr>
      </w:pPr>
      <w:r>
        <w:rPr>
          <w:rFonts w:ascii="Comic Sans MS" w:hAnsi="Comic Sans MS" w:cs="Arial"/>
          <w:sz w:val="20"/>
          <w:szCs w:val="20"/>
        </w:rPr>
        <w:t>pupil conferencing</w:t>
      </w:r>
    </w:p>
    <w:p w:rsidR="00554EF9" w:rsidRDefault="00554EF9" w:rsidP="00554EF9">
      <w:pPr>
        <w:spacing w:after="0" w:line="240" w:lineRule="auto"/>
        <w:rPr>
          <w:rFonts w:ascii="Comic Sans MS" w:hAnsi="Comic Sans MS" w:cs="Arial"/>
          <w:sz w:val="20"/>
          <w:szCs w:val="20"/>
        </w:rPr>
      </w:pPr>
    </w:p>
    <w:p w:rsidR="00554EF9" w:rsidRDefault="00554EF9" w:rsidP="00554EF9">
      <w:pPr>
        <w:spacing w:after="0" w:line="240" w:lineRule="auto"/>
        <w:rPr>
          <w:rFonts w:ascii="Comic Sans MS" w:hAnsi="Comic Sans MS" w:cs="Arial"/>
          <w:sz w:val="20"/>
          <w:szCs w:val="20"/>
        </w:rPr>
      </w:pPr>
      <w:r w:rsidRPr="00134519">
        <w:rPr>
          <w:rFonts w:ascii="Comic Sans MS" w:hAnsi="Comic Sans MS" w:cs="Arial"/>
          <w:sz w:val="20"/>
          <w:szCs w:val="20"/>
        </w:rPr>
        <w:t>Results of any monitoring will be fed back to staff quickly and to SLT at their meetings so that any action required can be carried out effectively.</w:t>
      </w:r>
      <w:r>
        <w:rPr>
          <w:rFonts w:ascii="Comic Sans MS" w:hAnsi="Comic Sans MS" w:cs="Arial"/>
          <w:sz w:val="20"/>
          <w:szCs w:val="20"/>
        </w:rPr>
        <w:t xml:space="preserve"> Areas for staff training and CPD will be identified and delivered, as appropriate to the needs of the staff and school. </w:t>
      </w:r>
    </w:p>
    <w:p w:rsidR="00554EF9" w:rsidRDefault="00554EF9" w:rsidP="00554EF9">
      <w:pPr>
        <w:spacing w:after="0" w:line="240" w:lineRule="auto"/>
        <w:rPr>
          <w:rFonts w:ascii="Comic Sans MS" w:hAnsi="Comic Sans MS" w:cs="Arial"/>
          <w:sz w:val="20"/>
          <w:szCs w:val="20"/>
        </w:rPr>
      </w:pPr>
    </w:p>
    <w:p w:rsidR="00554EF9" w:rsidRDefault="00554EF9" w:rsidP="00554EF9">
      <w:pPr>
        <w:spacing w:after="0" w:line="240" w:lineRule="auto"/>
        <w:rPr>
          <w:rFonts w:ascii="Comic Sans MS" w:hAnsi="Comic Sans MS" w:cs="Arial"/>
          <w:sz w:val="20"/>
          <w:szCs w:val="20"/>
        </w:rPr>
      </w:pPr>
      <w:r>
        <w:rPr>
          <w:rFonts w:ascii="Comic Sans MS" w:hAnsi="Comic Sans MS" w:cs="Arial"/>
          <w:sz w:val="20"/>
          <w:szCs w:val="20"/>
        </w:rPr>
        <w:t xml:space="preserve">External monitoring, conducted by the School Improvement Partner and </w:t>
      </w:r>
      <w:proofErr w:type="spellStart"/>
      <w:r>
        <w:rPr>
          <w:rFonts w:ascii="Comic Sans MS" w:hAnsi="Comic Sans MS" w:cs="Arial"/>
          <w:sz w:val="20"/>
          <w:szCs w:val="20"/>
        </w:rPr>
        <w:t>OfSTED</w:t>
      </w:r>
      <w:proofErr w:type="spellEnd"/>
      <w:r>
        <w:rPr>
          <w:rFonts w:ascii="Comic Sans MS" w:hAnsi="Comic Sans MS" w:cs="Arial"/>
          <w:sz w:val="20"/>
          <w:szCs w:val="20"/>
        </w:rPr>
        <w:t xml:space="preserve">, ensures that the school is supported in raising standards in the teaching of </w:t>
      </w:r>
      <w:r>
        <w:rPr>
          <w:rFonts w:ascii="Comic Sans MS" w:hAnsi="Comic Sans MS" w:cs="Arial"/>
          <w:sz w:val="20"/>
          <w:szCs w:val="20"/>
        </w:rPr>
        <w:t>Design and Technology</w:t>
      </w:r>
      <w:r>
        <w:rPr>
          <w:rFonts w:ascii="Comic Sans MS" w:hAnsi="Comic Sans MS" w:cs="Arial"/>
          <w:sz w:val="20"/>
          <w:szCs w:val="20"/>
        </w:rPr>
        <w:t>.</w:t>
      </w:r>
    </w:p>
    <w:p w:rsidR="00F90A55" w:rsidRDefault="00F90A55" w:rsidP="00F90A55">
      <w:pPr>
        <w:pStyle w:val="Default"/>
        <w:rPr>
          <w:rFonts w:ascii="Comic Sans MS" w:hAnsi="Comic Sans MS" w:cs="Arial"/>
          <w:b/>
          <w:bCs/>
          <w:sz w:val="20"/>
          <w:szCs w:val="20"/>
        </w:rPr>
      </w:pPr>
    </w:p>
    <w:p w:rsidR="00134519" w:rsidRPr="00F90A55" w:rsidRDefault="00134519" w:rsidP="00F90A55">
      <w:pPr>
        <w:pStyle w:val="Default"/>
        <w:rPr>
          <w:rFonts w:ascii="Comic Sans MS" w:hAnsi="Comic Sans MS" w:cs="Arial"/>
        </w:rPr>
      </w:pPr>
      <w:r w:rsidRPr="00F90A55">
        <w:rPr>
          <w:rFonts w:ascii="Comic Sans MS" w:hAnsi="Comic Sans MS" w:cs="Arial"/>
          <w:b/>
          <w:bCs/>
        </w:rPr>
        <w:t>Parental Involvement</w:t>
      </w:r>
    </w:p>
    <w:p w:rsidR="00392099" w:rsidRDefault="00392099" w:rsidP="00F90A55">
      <w:pPr>
        <w:spacing w:after="0" w:line="240" w:lineRule="auto"/>
        <w:rPr>
          <w:rFonts w:ascii="Comic Sans MS" w:eastAsia="Times New Roman" w:hAnsi="Comic Sans MS" w:cs="Arial"/>
          <w:color w:val="000000"/>
          <w:sz w:val="20"/>
          <w:szCs w:val="20"/>
          <w:lang w:val="en-US"/>
        </w:rPr>
      </w:pPr>
      <w:r>
        <w:rPr>
          <w:rFonts w:ascii="Comic Sans MS" w:eastAsia="Times New Roman" w:hAnsi="Comic Sans MS" w:cs="Arial"/>
          <w:color w:val="000000"/>
          <w:sz w:val="20"/>
          <w:szCs w:val="20"/>
          <w:lang w:val="en-US"/>
        </w:rPr>
        <w:t>We encourage parents to be involved by:</w:t>
      </w:r>
    </w:p>
    <w:p w:rsidR="00392099" w:rsidRDefault="00392099" w:rsidP="00392099">
      <w:pPr>
        <w:pStyle w:val="ListParagraph"/>
        <w:numPr>
          <w:ilvl w:val="0"/>
          <w:numId w:val="31"/>
        </w:numPr>
        <w:spacing w:after="0" w:line="240" w:lineRule="auto"/>
        <w:rPr>
          <w:rFonts w:ascii="Comic Sans MS" w:eastAsia="Times New Roman" w:hAnsi="Comic Sans MS" w:cs="Arial"/>
          <w:color w:val="000000"/>
          <w:sz w:val="20"/>
          <w:szCs w:val="20"/>
          <w:lang w:val="en-US"/>
        </w:rPr>
      </w:pPr>
      <w:r>
        <w:rPr>
          <w:rFonts w:ascii="Comic Sans MS" w:eastAsia="Times New Roman" w:hAnsi="Comic Sans MS" w:cs="Arial"/>
          <w:color w:val="000000"/>
          <w:sz w:val="20"/>
          <w:szCs w:val="20"/>
          <w:lang w:val="en-US"/>
        </w:rPr>
        <w:t>Inviting them into the school twice yearly to discuss the progress of their child</w:t>
      </w:r>
    </w:p>
    <w:p w:rsidR="00392099" w:rsidRDefault="00392099" w:rsidP="00392099">
      <w:pPr>
        <w:pStyle w:val="ListParagraph"/>
        <w:numPr>
          <w:ilvl w:val="0"/>
          <w:numId w:val="31"/>
        </w:numPr>
        <w:spacing w:after="0" w:line="240" w:lineRule="auto"/>
        <w:rPr>
          <w:rFonts w:ascii="Comic Sans MS" w:eastAsia="Times New Roman" w:hAnsi="Comic Sans MS" w:cs="Arial"/>
          <w:color w:val="000000"/>
          <w:sz w:val="20"/>
          <w:szCs w:val="20"/>
          <w:lang w:val="en-US"/>
        </w:rPr>
      </w:pPr>
      <w:r>
        <w:rPr>
          <w:rFonts w:ascii="Comic Sans MS" w:eastAsia="Times New Roman" w:hAnsi="Comic Sans MS" w:cs="Arial"/>
          <w:color w:val="000000"/>
          <w:sz w:val="20"/>
          <w:szCs w:val="20"/>
          <w:lang w:val="en-US"/>
        </w:rPr>
        <w:t>Providing a full annual report in the summer term</w:t>
      </w:r>
    </w:p>
    <w:p w:rsidR="00392099" w:rsidRDefault="00392099" w:rsidP="00392099">
      <w:pPr>
        <w:pStyle w:val="ListParagraph"/>
        <w:numPr>
          <w:ilvl w:val="0"/>
          <w:numId w:val="31"/>
        </w:numPr>
        <w:spacing w:after="0" w:line="240" w:lineRule="auto"/>
        <w:rPr>
          <w:rFonts w:ascii="Comic Sans MS" w:eastAsia="Times New Roman" w:hAnsi="Comic Sans MS" w:cs="Arial"/>
          <w:color w:val="000000"/>
          <w:sz w:val="20"/>
          <w:szCs w:val="20"/>
          <w:lang w:val="en-US"/>
        </w:rPr>
      </w:pPr>
      <w:r>
        <w:rPr>
          <w:rFonts w:ascii="Comic Sans MS" w:eastAsia="Times New Roman" w:hAnsi="Comic Sans MS" w:cs="Arial"/>
          <w:color w:val="000000"/>
          <w:sz w:val="20"/>
          <w:szCs w:val="20"/>
          <w:lang w:val="en-US"/>
        </w:rPr>
        <w:t>Take part in market research by completing questionnaires produced by the children</w:t>
      </w:r>
    </w:p>
    <w:p w:rsidR="00392099" w:rsidRPr="00392099" w:rsidRDefault="00392099" w:rsidP="00392099">
      <w:pPr>
        <w:pStyle w:val="ListParagraph"/>
        <w:numPr>
          <w:ilvl w:val="0"/>
          <w:numId w:val="31"/>
        </w:numPr>
        <w:spacing w:after="0" w:line="240" w:lineRule="auto"/>
        <w:rPr>
          <w:rFonts w:ascii="Comic Sans MS" w:eastAsia="Times New Roman" w:hAnsi="Comic Sans MS" w:cs="Arial"/>
          <w:color w:val="000000"/>
          <w:sz w:val="20"/>
          <w:szCs w:val="20"/>
          <w:lang w:val="en-US"/>
        </w:rPr>
      </w:pPr>
      <w:r>
        <w:rPr>
          <w:rFonts w:ascii="Comic Sans MS" w:eastAsia="Times New Roman" w:hAnsi="Comic Sans MS" w:cs="Arial"/>
          <w:color w:val="000000"/>
          <w:sz w:val="20"/>
          <w:szCs w:val="20"/>
          <w:lang w:val="en-US"/>
        </w:rPr>
        <w:t>Inviting them to review and evaluate products made by the children</w:t>
      </w:r>
    </w:p>
    <w:sectPr w:rsidR="00392099" w:rsidRPr="00392099" w:rsidSect="00E81415">
      <w:footerReference w:type="default" r:id="rId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19" w:rsidRDefault="00134519" w:rsidP="00134519">
      <w:pPr>
        <w:spacing w:after="0" w:line="240" w:lineRule="auto"/>
      </w:pPr>
      <w:r>
        <w:separator/>
      </w:r>
    </w:p>
  </w:endnote>
  <w:endnote w:type="continuationSeparator" w:id="0">
    <w:p w:rsidR="00134519" w:rsidRDefault="00134519" w:rsidP="0013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519" w:rsidRPr="00134519" w:rsidRDefault="00E81415" w:rsidP="00134519">
    <w:pPr>
      <w:pStyle w:val="Footer"/>
      <w:jc w:val="right"/>
      <w:rPr>
        <w:rFonts w:ascii="Comic Sans MS" w:hAnsi="Comic Sans MS"/>
        <w:sz w:val="20"/>
        <w:szCs w:val="20"/>
      </w:rPr>
    </w:pPr>
    <w:r>
      <w:rPr>
        <w:rFonts w:ascii="Comic Sans MS" w:hAnsi="Comic Sans MS"/>
        <w:sz w:val="20"/>
        <w:szCs w:val="20"/>
      </w:rPr>
      <w:t>KB - July</w:t>
    </w:r>
    <w:r w:rsidR="00134519" w:rsidRPr="00134519">
      <w:rPr>
        <w:rFonts w:ascii="Comic Sans MS" w:hAnsi="Comic Sans MS"/>
        <w:sz w:val="20"/>
        <w:szCs w:val="20"/>
      </w:rPr>
      <w:t xml:space="preserve"> 2020</w:t>
    </w:r>
  </w:p>
  <w:p w:rsidR="00134519" w:rsidRDefault="00134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19" w:rsidRDefault="00134519" w:rsidP="00134519">
      <w:pPr>
        <w:spacing w:after="0" w:line="240" w:lineRule="auto"/>
      </w:pPr>
      <w:r>
        <w:separator/>
      </w:r>
    </w:p>
  </w:footnote>
  <w:footnote w:type="continuationSeparator" w:id="0">
    <w:p w:rsidR="00134519" w:rsidRDefault="00134519" w:rsidP="00134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124BF8"/>
    <w:multiLevelType w:val="hybridMultilevel"/>
    <w:tmpl w:val="79760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14893"/>
    <w:multiLevelType w:val="hybridMultilevel"/>
    <w:tmpl w:val="D4568A7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81320D"/>
    <w:multiLevelType w:val="hybridMultilevel"/>
    <w:tmpl w:val="BBAE9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C1C87"/>
    <w:multiLevelType w:val="hybridMultilevel"/>
    <w:tmpl w:val="2EAC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050FD"/>
    <w:multiLevelType w:val="hybridMultilevel"/>
    <w:tmpl w:val="71F6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64C28"/>
    <w:multiLevelType w:val="hybridMultilevel"/>
    <w:tmpl w:val="C8641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D22FAD"/>
    <w:multiLevelType w:val="hybridMultilevel"/>
    <w:tmpl w:val="9ED01836"/>
    <w:lvl w:ilvl="0" w:tplc="6674D64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06A1D"/>
    <w:multiLevelType w:val="hybridMultilevel"/>
    <w:tmpl w:val="469EA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E33AD7"/>
    <w:multiLevelType w:val="hybridMultilevel"/>
    <w:tmpl w:val="293640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7A6548"/>
    <w:multiLevelType w:val="hybridMultilevel"/>
    <w:tmpl w:val="A5EA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37DC8"/>
    <w:multiLevelType w:val="hybridMultilevel"/>
    <w:tmpl w:val="5900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33EE2"/>
    <w:multiLevelType w:val="hybridMultilevel"/>
    <w:tmpl w:val="473E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C095C"/>
    <w:multiLevelType w:val="hybridMultilevel"/>
    <w:tmpl w:val="BE02E4BC"/>
    <w:lvl w:ilvl="0" w:tplc="04090001">
      <w:start w:val="1"/>
      <w:numFmt w:val="bullet"/>
      <w:lvlText w:val=""/>
      <w:lvlJc w:val="left"/>
      <w:pPr>
        <w:tabs>
          <w:tab w:val="num" w:pos="720"/>
        </w:tabs>
        <w:ind w:left="720" w:hanging="360"/>
      </w:pPr>
      <w:rPr>
        <w:rFonts w:ascii="Symbol" w:hAnsi="Symbol" w:hint="default"/>
      </w:rPr>
    </w:lvl>
    <w:lvl w:ilvl="1" w:tplc="AB4E5BAA">
      <w:numFmt w:val="bullet"/>
      <w:lvlText w:val="–"/>
      <w:lvlJc w:val="left"/>
      <w:pPr>
        <w:ind w:left="1440" w:hanging="360"/>
      </w:pPr>
      <w:rPr>
        <w:rFonts w:ascii="Comic Sans MS" w:eastAsiaTheme="minorHAnsi" w:hAnsi="Comic Sans MS"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70B33"/>
    <w:multiLevelType w:val="hybridMultilevel"/>
    <w:tmpl w:val="B1E0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05785"/>
    <w:multiLevelType w:val="hybridMultilevel"/>
    <w:tmpl w:val="8EE46D3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25835"/>
    <w:multiLevelType w:val="hybridMultilevel"/>
    <w:tmpl w:val="75AE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D1150"/>
    <w:multiLevelType w:val="hybridMultilevel"/>
    <w:tmpl w:val="AC108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512489"/>
    <w:multiLevelType w:val="hybridMultilevel"/>
    <w:tmpl w:val="2B584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9A2B13"/>
    <w:multiLevelType w:val="hybridMultilevel"/>
    <w:tmpl w:val="864E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F6CB6"/>
    <w:multiLevelType w:val="hybridMultilevel"/>
    <w:tmpl w:val="7E58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A2556"/>
    <w:multiLevelType w:val="hybridMultilevel"/>
    <w:tmpl w:val="1D94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006D0"/>
    <w:multiLevelType w:val="multilevel"/>
    <w:tmpl w:val="3746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FB43AB"/>
    <w:multiLevelType w:val="hybridMultilevel"/>
    <w:tmpl w:val="7B505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131A9C"/>
    <w:multiLevelType w:val="hybridMultilevel"/>
    <w:tmpl w:val="17B2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E586F"/>
    <w:multiLevelType w:val="hybridMultilevel"/>
    <w:tmpl w:val="CEAA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A4796"/>
    <w:multiLevelType w:val="hybridMultilevel"/>
    <w:tmpl w:val="25C0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90D0C"/>
    <w:multiLevelType w:val="hybridMultilevel"/>
    <w:tmpl w:val="BE0EC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F9F50A7"/>
    <w:multiLevelType w:val="hybridMultilevel"/>
    <w:tmpl w:val="9B3C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8"/>
  </w:num>
  <w:num w:numId="4">
    <w:abstractNumId w:val="23"/>
  </w:num>
  <w:num w:numId="5">
    <w:abstractNumId w:val="20"/>
  </w:num>
  <w:num w:numId="6">
    <w:abstractNumId w:val="9"/>
  </w:num>
  <w:num w:numId="7">
    <w:abstractNumId w:val="18"/>
  </w:num>
  <w:num w:numId="8">
    <w:abstractNumId w:val="9"/>
  </w:num>
  <w:num w:numId="9">
    <w:abstractNumId w:val="17"/>
  </w:num>
  <w:num w:numId="10">
    <w:abstractNumId w:val="9"/>
  </w:num>
  <w:num w:numId="11">
    <w:abstractNumId w:val="6"/>
  </w:num>
  <w:num w:numId="12">
    <w:abstractNumId w:val="17"/>
  </w:num>
  <w:num w:numId="13">
    <w:abstractNumId w:val="26"/>
  </w:num>
  <w:num w:numId="14">
    <w:abstractNumId w:val="7"/>
  </w:num>
  <w:num w:numId="15">
    <w:abstractNumId w:val="21"/>
  </w:num>
  <w:num w:numId="16">
    <w:abstractNumId w:val="10"/>
  </w:num>
  <w:num w:numId="17">
    <w:abstractNumId w:val="28"/>
  </w:num>
  <w:num w:numId="18">
    <w:abstractNumId w:val="16"/>
  </w:num>
  <w:num w:numId="19">
    <w:abstractNumId w:val="3"/>
  </w:num>
  <w:num w:numId="20">
    <w:abstractNumId w:val="25"/>
  </w:num>
  <w:num w:numId="21">
    <w:abstractNumId w:val="24"/>
  </w:num>
  <w:num w:numId="22">
    <w:abstractNumId w:val="3"/>
  </w:num>
  <w:num w:numId="23">
    <w:abstractNumId w:val="1"/>
  </w:num>
  <w:num w:numId="24">
    <w:abstractNumId w:val="13"/>
  </w:num>
  <w:num w:numId="25">
    <w:abstractNumId w:val="14"/>
  </w:num>
  <w:num w:numId="26">
    <w:abstractNumId w:val="2"/>
  </w:num>
  <w:num w:numId="27">
    <w:abstractNumId w:val="27"/>
  </w:num>
  <w:num w:numId="28">
    <w:abstractNumId w:val="8"/>
  </w:num>
  <w:num w:numId="29">
    <w:abstractNumId w:val="5"/>
  </w:num>
  <w:num w:numId="30">
    <w:abstractNumId w:val="15"/>
  </w:num>
  <w:num w:numId="31">
    <w:abstractNumId w:val="12"/>
  </w:num>
  <w:num w:numId="32">
    <w:abstractNumId w:val="22"/>
  </w:num>
  <w:num w:numId="33">
    <w:abstractNumId w:val="0"/>
  </w:num>
  <w:num w:numId="34">
    <w:abstractNumId w:val="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01"/>
    <w:rsid w:val="00005735"/>
    <w:rsid w:val="00021B41"/>
    <w:rsid w:val="00025A87"/>
    <w:rsid w:val="00075D49"/>
    <w:rsid w:val="00083591"/>
    <w:rsid w:val="00083EF4"/>
    <w:rsid w:val="00084215"/>
    <w:rsid w:val="00093BEF"/>
    <w:rsid w:val="000C01AC"/>
    <w:rsid w:val="000D556E"/>
    <w:rsid w:val="000E098C"/>
    <w:rsid w:val="000F2890"/>
    <w:rsid w:val="00120071"/>
    <w:rsid w:val="0012028F"/>
    <w:rsid w:val="00125324"/>
    <w:rsid w:val="00134519"/>
    <w:rsid w:val="00143212"/>
    <w:rsid w:val="00150746"/>
    <w:rsid w:val="0015583E"/>
    <w:rsid w:val="001655AD"/>
    <w:rsid w:val="00165770"/>
    <w:rsid w:val="00173EB5"/>
    <w:rsid w:val="001933BD"/>
    <w:rsid w:val="001A3139"/>
    <w:rsid w:val="001A3C47"/>
    <w:rsid w:val="001B7597"/>
    <w:rsid w:val="001B7ACB"/>
    <w:rsid w:val="001E0027"/>
    <w:rsid w:val="002000B4"/>
    <w:rsid w:val="0021226C"/>
    <w:rsid w:val="002221AF"/>
    <w:rsid w:val="00235370"/>
    <w:rsid w:val="00250F51"/>
    <w:rsid w:val="0025624D"/>
    <w:rsid w:val="00257746"/>
    <w:rsid w:val="00273959"/>
    <w:rsid w:val="002758D8"/>
    <w:rsid w:val="002A1033"/>
    <w:rsid w:val="003076FB"/>
    <w:rsid w:val="00311F73"/>
    <w:rsid w:val="003222C9"/>
    <w:rsid w:val="0033202C"/>
    <w:rsid w:val="0035019E"/>
    <w:rsid w:val="00360544"/>
    <w:rsid w:val="00363632"/>
    <w:rsid w:val="00364F0C"/>
    <w:rsid w:val="00367ECD"/>
    <w:rsid w:val="00373DA1"/>
    <w:rsid w:val="003810C3"/>
    <w:rsid w:val="00392099"/>
    <w:rsid w:val="00394041"/>
    <w:rsid w:val="00396157"/>
    <w:rsid w:val="003D7C7F"/>
    <w:rsid w:val="0040185D"/>
    <w:rsid w:val="00401D03"/>
    <w:rsid w:val="0040272B"/>
    <w:rsid w:val="00420DBD"/>
    <w:rsid w:val="00425B03"/>
    <w:rsid w:val="00443CAE"/>
    <w:rsid w:val="00454EA1"/>
    <w:rsid w:val="00456CC2"/>
    <w:rsid w:val="00462A3D"/>
    <w:rsid w:val="00470FF3"/>
    <w:rsid w:val="0048037F"/>
    <w:rsid w:val="00490CCF"/>
    <w:rsid w:val="00491CBA"/>
    <w:rsid w:val="004D0F73"/>
    <w:rsid w:val="004E4E79"/>
    <w:rsid w:val="0050250F"/>
    <w:rsid w:val="005126DD"/>
    <w:rsid w:val="0051736A"/>
    <w:rsid w:val="00523FDC"/>
    <w:rsid w:val="00554EF9"/>
    <w:rsid w:val="00557131"/>
    <w:rsid w:val="00565FEB"/>
    <w:rsid w:val="00586F46"/>
    <w:rsid w:val="0059679A"/>
    <w:rsid w:val="005E495F"/>
    <w:rsid w:val="006002C9"/>
    <w:rsid w:val="006052FD"/>
    <w:rsid w:val="00610EE6"/>
    <w:rsid w:val="00650D86"/>
    <w:rsid w:val="006622DD"/>
    <w:rsid w:val="00691633"/>
    <w:rsid w:val="006A6FB0"/>
    <w:rsid w:val="006B567D"/>
    <w:rsid w:val="006C16A9"/>
    <w:rsid w:val="006C20F2"/>
    <w:rsid w:val="006C3B9F"/>
    <w:rsid w:val="006C6306"/>
    <w:rsid w:val="006F731B"/>
    <w:rsid w:val="00701A3F"/>
    <w:rsid w:val="007103F9"/>
    <w:rsid w:val="00712CF7"/>
    <w:rsid w:val="0072235A"/>
    <w:rsid w:val="007345EF"/>
    <w:rsid w:val="00752B80"/>
    <w:rsid w:val="0075406A"/>
    <w:rsid w:val="00757BC8"/>
    <w:rsid w:val="00767E32"/>
    <w:rsid w:val="007716E6"/>
    <w:rsid w:val="007912C2"/>
    <w:rsid w:val="007C6E01"/>
    <w:rsid w:val="007C7548"/>
    <w:rsid w:val="007C78C5"/>
    <w:rsid w:val="007F703E"/>
    <w:rsid w:val="008172BB"/>
    <w:rsid w:val="00841FB0"/>
    <w:rsid w:val="00856516"/>
    <w:rsid w:val="008A3BA3"/>
    <w:rsid w:val="008B4CDE"/>
    <w:rsid w:val="008E0BA0"/>
    <w:rsid w:val="00910743"/>
    <w:rsid w:val="00930254"/>
    <w:rsid w:val="00955F81"/>
    <w:rsid w:val="00992D12"/>
    <w:rsid w:val="00996A82"/>
    <w:rsid w:val="009A7B14"/>
    <w:rsid w:val="009C118C"/>
    <w:rsid w:val="009C5310"/>
    <w:rsid w:val="009D1EF3"/>
    <w:rsid w:val="009E7CA5"/>
    <w:rsid w:val="009F2835"/>
    <w:rsid w:val="00A17D24"/>
    <w:rsid w:val="00A27EF5"/>
    <w:rsid w:val="00A34996"/>
    <w:rsid w:val="00A409AE"/>
    <w:rsid w:val="00A97B09"/>
    <w:rsid w:val="00AF4287"/>
    <w:rsid w:val="00B03DD2"/>
    <w:rsid w:val="00B16AAF"/>
    <w:rsid w:val="00B5061B"/>
    <w:rsid w:val="00B5552E"/>
    <w:rsid w:val="00B618E8"/>
    <w:rsid w:val="00B95C7D"/>
    <w:rsid w:val="00BA0C00"/>
    <w:rsid w:val="00BA4679"/>
    <w:rsid w:val="00BC7EDB"/>
    <w:rsid w:val="00BF4D3A"/>
    <w:rsid w:val="00C07647"/>
    <w:rsid w:val="00C37389"/>
    <w:rsid w:val="00C46957"/>
    <w:rsid w:val="00C46FB6"/>
    <w:rsid w:val="00C742DD"/>
    <w:rsid w:val="00C9312D"/>
    <w:rsid w:val="00CB1AFD"/>
    <w:rsid w:val="00CB4522"/>
    <w:rsid w:val="00CB47B2"/>
    <w:rsid w:val="00CB6EE0"/>
    <w:rsid w:val="00CE5AAC"/>
    <w:rsid w:val="00D13A76"/>
    <w:rsid w:val="00D1504E"/>
    <w:rsid w:val="00D21B64"/>
    <w:rsid w:val="00D2236F"/>
    <w:rsid w:val="00D30CE6"/>
    <w:rsid w:val="00D503E0"/>
    <w:rsid w:val="00D85D14"/>
    <w:rsid w:val="00D91141"/>
    <w:rsid w:val="00E1559A"/>
    <w:rsid w:val="00E44EF7"/>
    <w:rsid w:val="00E46C11"/>
    <w:rsid w:val="00E545D3"/>
    <w:rsid w:val="00E56787"/>
    <w:rsid w:val="00E81415"/>
    <w:rsid w:val="00EA1FAE"/>
    <w:rsid w:val="00EA4959"/>
    <w:rsid w:val="00EB0A70"/>
    <w:rsid w:val="00EB557A"/>
    <w:rsid w:val="00F07750"/>
    <w:rsid w:val="00F2454F"/>
    <w:rsid w:val="00F4588F"/>
    <w:rsid w:val="00F5158E"/>
    <w:rsid w:val="00F577A1"/>
    <w:rsid w:val="00F60166"/>
    <w:rsid w:val="00F64772"/>
    <w:rsid w:val="00F650CB"/>
    <w:rsid w:val="00F82E4F"/>
    <w:rsid w:val="00F90A55"/>
    <w:rsid w:val="00F9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721FF-C294-4D62-B50F-D93427FC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8C"/>
  </w:style>
  <w:style w:type="paragraph" w:styleId="Heading3">
    <w:name w:val="heading 3"/>
    <w:basedOn w:val="Normal"/>
    <w:link w:val="Heading3Char"/>
    <w:uiPriority w:val="9"/>
    <w:qFormat/>
    <w:rsid w:val="00F515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12D"/>
    <w:pPr>
      <w:ind w:left="720"/>
      <w:contextualSpacing/>
    </w:pPr>
  </w:style>
  <w:style w:type="paragraph" w:styleId="BalloonText">
    <w:name w:val="Balloon Text"/>
    <w:basedOn w:val="Normal"/>
    <w:link w:val="BalloonTextChar"/>
    <w:uiPriority w:val="99"/>
    <w:semiHidden/>
    <w:unhideWhenUsed/>
    <w:rsid w:val="00005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35"/>
    <w:rPr>
      <w:rFonts w:ascii="Segoe UI" w:hAnsi="Segoe UI" w:cs="Segoe UI"/>
      <w:sz w:val="18"/>
      <w:szCs w:val="18"/>
    </w:rPr>
  </w:style>
  <w:style w:type="paragraph" w:customStyle="1" w:styleId="Default">
    <w:name w:val="Default"/>
    <w:rsid w:val="006C6306"/>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NormalWeb">
    <w:name w:val="Normal (Web)"/>
    <w:basedOn w:val="Normal"/>
    <w:uiPriority w:val="99"/>
    <w:semiHidden/>
    <w:unhideWhenUsed/>
    <w:rsid w:val="003D7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5158E"/>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134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519"/>
  </w:style>
  <w:style w:type="paragraph" w:styleId="Footer">
    <w:name w:val="footer"/>
    <w:basedOn w:val="Normal"/>
    <w:link w:val="FooterChar"/>
    <w:uiPriority w:val="99"/>
    <w:unhideWhenUsed/>
    <w:rsid w:val="00134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5790">
      <w:bodyDiv w:val="1"/>
      <w:marLeft w:val="0"/>
      <w:marRight w:val="0"/>
      <w:marTop w:val="0"/>
      <w:marBottom w:val="0"/>
      <w:divBdr>
        <w:top w:val="none" w:sz="0" w:space="0" w:color="auto"/>
        <w:left w:val="none" w:sz="0" w:space="0" w:color="auto"/>
        <w:bottom w:val="none" w:sz="0" w:space="0" w:color="auto"/>
        <w:right w:val="none" w:sz="0" w:space="0" w:color="auto"/>
      </w:divBdr>
    </w:div>
    <w:div w:id="120001467">
      <w:bodyDiv w:val="1"/>
      <w:marLeft w:val="0"/>
      <w:marRight w:val="0"/>
      <w:marTop w:val="0"/>
      <w:marBottom w:val="0"/>
      <w:divBdr>
        <w:top w:val="none" w:sz="0" w:space="0" w:color="auto"/>
        <w:left w:val="none" w:sz="0" w:space="0" w:color="auto"/>
        <w:bottom w:val="none" w:sz="0" w:space="0" w:color="auto"/>
        <w:right w:val="none" w:sz="0" w:space="0" w:color="auto"/>
      </w:divBdr>
    </w:div>
    <w:div w:id="463043762">
      <w:bodyDiv w:val="1"/>
      <w:marLeft w:val="0"/>
      <w:marRight w:val="0"/>
      <w:marTop w:val="0"/>
      <w:marBottom w:val="0"/>
      <w:divBdr>
        <w:top w:val="none" w:sz="0" w:space="0" w:color="auto"/>
        <w:left w:val="none" w:sz="0" w:space="0" w:color="auto"/>
        <w:bottom w:val="none" w:sz="0" w:space="0" w:color="auto"/>
        <w:right w:val="none" w:sz="0" w:space="0" w:color="auto"/>
      </w:divBdr>
    </w:div>
    <w:div w:id="510031623">
      <w:bodyDiv w:val="1"/>
      <w:marLeft w:val="0"/>
      <w:marRight w:val="0"/>
      <w:marTop w:val="0"/>
      <w:marBottom w:val="0"/>
      <w:divBdr>
        <w:top w:val="none" w:sz="0" w:space="0" w:color="auto"/>
        <w:left w:val="none" w:sz="0" w:space="0" w:color="auto"/>
        <w:bottom w:val="none" w:sz="0" w:space="0" w:color="auto"/>
        <w:right w:val="none" w:sz="0" w:space="0" w:color="auto"/>
      </w:divBdr>
    </w:div>
    <w:div w:id="511257926">
      <w:bodyDiv w:val="1"/>
      <w:marLeft w:val="0"/>
      <w:marRight w:val="0"/>
      <w:marTop w:val="0"/>
      <w:marBottom w:val="0"/>
      <w:divBdr>
        <w:top w:val="none" w:sz="0" w:space="0" w:color="auto"/>
        <w:left w:val="none" w:sz="0" w:space="0" w:color="auto"/>
        <w:bottom w:val="none" w:sz="0" w:space="0" w:color="auto"/>
        <w:right w:val="none" w:sz="0" w:space="0" w:color="auto"/>
      </w:divBdr>
    </w:div>
    <w:div w:id="551695697">
      <w:bodyDiv w:val="1"/>
      <w:marLeft w:val="0"/>
      <w:marRight w:val="0"/>
      <w:marTop w:val="0"/>
      <w:marBottom w:val="0"/>
      <w:divBdr>
        <w:top w:val="none" w:sz="0" w:space="0" w:color="auto"/>
        <w:left w:val="none" w:sz="0" w:space="0" w:color="auto"/>
        <w:bottom w:val="none" w:sz="0" w:space="0" w:color="auto"/>
        <w:right w:val="none" w:sz="0" w:space="0" w:color="auto"/>
      </w:divBdr>
    </w:div>
    <w:div w:id="569343292">
      <w:bodyDiv w:val="1"/>
      <w:marLeft w:val="0"/>
      <w:marRight w:val="0"/>
      <w:marTop w:val="0"/>
      <w:marBottom w:val="0"/>
      <w:divBdr>
        <w:top w:val="none" w:sz="0" w:space="0" w:color="auto"/>
        <w:left w:val="none" w:sz="0" w:space="0" w:color="auto"/>
        <w:bottom w:val="none" w:sz="0" w:space="0" w:color="auto"/>
        <w:right w:val="none" w:sz="0" w:space="0" w:color="auto"/>
      </w:divBdr>
    </w:div>
    <w:div w:id="727341866">
      <w:bodyDiv w:val="1"/>
      <w:marLeft w:val="0"/>
      <w:marRight w:val="0"/>
      <w:marTop w:val="0"/>
      <w:marBottom w:val="0"/>
      <w:divBdr>
        <w:top w:val="none" w:sz="0" w:space="0" w:color="auto"/>
        <w:left w:val="none" w:sz="0" w:space="0" w:color="auto"/>
        <w:bottom w:val="none" w:sz="0" w:space="0" w:color="auto"/>
        <w:right w:val="none" w:sz="0" w:space="0" w:color="auto"/>
      </w:divBdr>
    </w:div>
    <w:div w:id="788157954">
      <w:bodyDiv w:val="1"/>
      <w:marLeft w:val="0"/>
      <w:marRight w:val="0"/>
      <w:marTop w:val="0"/>
      <w:marBottom w:val="0"/>
      <w:divBdr>
        <w:top w:val="none" w:sz="0" w:space="0" w:color="auto"/>
        <w:left w:val="none" w:sz="0" w:space="0" w:color="auto"/>
        <w:bottom w:val="none" w:sz="0" w:space="0" w:color="auto"/>
        <w:right w:val="none" w:sz="0" w:space="0" w:color="auto"/>
      </w:divBdr>
    </w:div>
    <w:div w:id="797337635">
      <w:bodyDiv w:val="1"/>
      <w:marLeft w:val="0"/>
      <w:marRight w:val="0"/>
      <w:marTop w:val="0"/>
      <w:marBottom w:val="0"/>
      <w:divBdr>
        <w:top w:val="none" w:sz="0" w:space="0" w:color="auto"/>
        <w:left w:val="none" w:sz="0" w:space="0" w:color="auto"/>
        <w:bottom w:val="none" w:sz="0" w:space="0" w:color="auto"/>
        <w:right w:val="none" w:sz="0" w:space="0" w:color="auto"/>
      </w:divBdr>
    </w:div>
    <w:div w:id="800999395">
      <w:bodyDiv w:val="1"/>
      <w:marLeft w:val="0"/>
      <w:marRight w:val="0"/>
      <w:marTop w:val="0"/>
      <w:marBottom w:val="0"/>
      <w:divBdr>
        <w:top w:val="none" w:sz="0" w:space="0" w:color="auto"/>
        <w:left w:val="none" w:sz="0" w:space="0" w:color="auto"/>
        <w:bottom w:val="none" w:sz="0" w:space="0" w:color="auto"/>
        <w:right w:val="none" w:sz="0" w:space="0" w:color="auto"/>
      </w:divBdr>
    </w:div>
    <w:div w:id="805322162">
      <w:bodyDiv w:val="1"/>
      <w:marLeft w:val="0"/>
      <w:marRight w:val="0"/>
      <w:marTop w:val="0"/>
      <w:marBottom w:val="0"/>
      <w:divBdr>
        <w:top w:val="none" w:sz="0" w:space="0" w:color="auto"/>
        <w:left w:val="none" w:sz="0" w:space="0" w:color="auto"/>
        <w:bottom w:val="none" w:sz="0" w:space="0" w:color="auto"/>
        <w:right w:val="none" w:sz="0" w:space="0" w:color="auto"/>
      </w:divBdr>
    </w:div>
    <w:div w:id="834301011">
      <w:bodyDiv w:val="1"/>
      <w:marLeft w:val="0"/>
      <w:marRight w:val="0"/>
      <w:marTop w:val="0"/>
      <w:marBottom w:val="0"/>
      <w:divBdr>
        <w:top w:val="none" w:sz="0" w:space="0" w:color="auto"/>
        <w:left w:val="none" w:sz="0" w:space="0" w:color="auto"/>
        <w:bottom w:val="none" w:sz="0" w:space="0" w:color="auto"/>
        <w:right w:val="none" w:sz="0" w:space="0" w:color="auto"/>
      </w:divBdr>
    </w:div>
    <w:div w:id="862981646">
      <w:bodyDiv w:val="1"/>
      <w:marLeft w:val="0"/>
      <w:marRight w:val="0"/>
      <w:marTop w:val="0"/>
      <w:marBottom w:val="0"/>
      <w:divBdr>
        <w:top w:val="none" w:sz="0" w:space="0" w:color="auto"/>
        <w:left w:val="none" w:sz="0" w:space="0" w:color="auto"/>
        <w:bottom w:val="none" w:sz="0" w:space="0" w:color="auto"/>
        <w:right w:val="none" w:sz="0" w:space="0" w:color="auto"/>
      </w:divBdr>
    </w:div>
    <w:div w:id="865100878">
      <w:bodyDiv w:val="1"/>
      <w:marLeft w:val="0"/>
      <w:marRight w:val="0"/>
      <w:marTop w:val="0"/>
      <w:marBottom w:val="0"/>
      <w:divBdr>
        <w:top w:val="none" w:sz="0" w:space="0" w:color="auto"/>
        <w:left w:val="none" w:sz="0" w:space="0" w:color="auto"/>
        <w:bottom w:val="none" w:sz="0" w:space="0" w:color="auto"/>
        <w:right w:val="none" w:sz="0" w:space="0" w:color="auto"/>
      </w:divBdr>
    </w:div>
    <w:div w:id="877159364">
      <w:bodyDiv w:val="1"/>
      <w:marLeft w:val="0"/>
      <w:marRight w:val="0"/>
      <w:marTop w:val="0"/>
      <w:marBottom w:val="0"/>
      <w:divBdr>
        <w:top w:val="none" w:sz="0" w:space="0" w:color="auto"/>
        <w:left w:val="none" w:sz="0" w:space="0" w:color="auto"/>
        <w:bottom w:val="none" w:sz="0" w:space="0" w:color="auto"/>
        <w:right w:val="none" w:sz="0" w:space="0" w:color="auto"/>
      </w:divBdr>
    </w:div>
    <w:div w:id="887452993">
      <w:bodyDiv w:val="1"/>
      <w:marLeft w:val="0"/>
      <w:marRight w:val="0"/>
      <w:marTop w:val="0"/>
      <w:marBottom w:val="0"/>
      <w:divBdr>
        <w:top w:val="none" w:sz="0" w:space="0" w:color="auto"/>
        <w:left w:val="none" w:sz="0" w:space="0" w:color="auto"/>
        <w:bottom w:val="none" w:sz="0" w:space="0" w:color="auto"/>
        <w:right w:val="none" w:sz="0" w:space="0" w:color="auto"/>
      </w:divBdr>
    </w:div>
    <w:div w:id="909343647">
      <w:bodyDiv w:val="1"/>
      <w:marLeft w:val="0"/>
      <w:marRight w:val="0"/>
      <w:marTop w:val="0"/>
      <w:marBottom w:val="0"/>
      <w:divBdr>
        <w:top w:val="none" w:sz="0" w:space="0" w:color="auto"/>
        <w:left w:val="none" w:sz="0" w:space="0" w:color="auto"/>
        <w:bottom w:val="none" w:sz="0" w:space="0" w:color="auto"/>
        <w:right w:val="none" w:sz="0" w:space="0" w:color="auto"/>
      </w:divBdr>
    </w:div>
    <w:div w:id="986520609">
      <w:bodyDiv w:val="1"/>
      <w:marLeft w:val="0"/>
      <w:marRight w:val="0"/>
      <w:marTop w:val="0"/>
      <w:marBottom w:val="0"/>
      <w:divBdr>
        <w:top w:val="none" w:sz="0" w:space="0" w:color="auto"/>
        <w:left w:val="none" w:sz="0" w:space="0" w:color="auto"/>
        <w:bottom w:val="none" w:sz="0" w:space="0" w:color="auto"/>
        <w:right w:val="none" w:sz="0" w:space="0" w:color="auto"/>
      </w:divBdr>
    </w:div>
    <w:div w:id="1036663897">
      <w:bodyDiv w:val="1"/>
      <w:marLeft w:val="0"/>
      <w:marRight w:val="0"/>
      <w:marTop w:val="0"/>
      <w:marBottom w:val="0"/>
      <w:divBdr>
        <w:top w:val="none" w:sz="0" w:space="0" w:color="auto"/>
        <w:left w:val="none" w:sz="0" w:space="0" w:color="auto"/>
        <w:bottom w:val="none" w:sz="0" w:space="0" w:color="auto"/>
        <w:right w:val="none" w:sz="0" w:space="0" w:color="auto"/>
      </w:divBdr>
    </w:div>
    <w:div w:id="1094129082">
      <w:bodyDiv w:val="1"/>
      <w:marLeft w:val="0"/>
      <w:marRight w:val="0"/>
      <w:marTop w:val="0"/>
      <w:marBottom w:val="0"/>
      <w:divBdr>
        <w:top w:val="none" w:sz="0" w:space="0" w:color="auto"/>
        <w:left w:val="none" w:sz="0" w:space="0" w:color="auto"/>
        <w:bottom w:val="none" w:sz="0" w:space="0" w:color="auto"/>
        <w:right w:val="none" w:sz="0" w:space="0" w:color="auto"/>
      </w:divBdr>
    </w:div>
    <w:div w:id="1166046830">
      <w:bodyDiv w:val="1"/>
      <w:marLeft w:val="0"/>
      <w:marRight w:val="0"/>
      <w:marTop w:val="0"/>
      <w:marBottom w:val="0"/>
      <w:divBdr>
        <w:top w:val="none" w:sz="0" w:space="0" w:color="auto"/>
        <w:left w:val="none" w:sz="0" w:space="0" w:color="auto"/>
        <w:bottom w:val="none" w:sz="0" w:space="0" w:color="auto"/>
        <w:right w:val="none" w:sz="0" w:space="0" w:color="auto"/>
      </w:divBdr>
    </w:div>
    <w:div w:id="1177772304">
      <w:bodyDiv w:val="1"/>
      <w:marLeft w:val="0"/>
      <w:marRight w:val="0"/>
      <w:marTop w:val="0"/>
      <w:marBottom w:val="0"/>
      <w:divBdr>
        <w:top w:val="none" w:sz="0" w:space="0" w:color="auto"/>
        <w:left w:val="none" w:sz="0" w:space="0" w:color="auto"/>
        <w:bottom w:val="none" w:sz="0" w:space="0" w:color="auto"/>
        <w:right w:val="none" w:sz="0" w:space="0" w:color="auto"/>
      </w:divBdr>
    </w:div>
    <w:div w:id="1221675314">
      <w:bodyDiv w:val="1"/>
      <w:marLeft w:val="0"/>
      <w:marRight w:val="0"/>
      <w:marTop w:val="0"/>
      <w:marBottom w:val="0"/>
      <w:divBdr>
        <w:top w:val="none" w:sz="0" w:space="0" w:color="auto"/>
        <w:left w:val="none" w:sz="0" w:space="0" w:color="auto"/>
        <w:bottom w:val="none" w:sz="0" w:space="0" w:color="auto"/>
        <w:right w:val="none" w:sz="0" w:space="0" w:color="auto"/>
      </w:divBdr>
    </w:div>
    <w:div w:id="1226065844">
      <w:bodyDiv w:val="1"/>
      <w:marLeft w:val="0"/>
      <w:marRight w:val="0"/>
      <w:marTop w:val="0"/>
      <w:marBottom w:val="0"/>
      <w:divBdr>
        <w:top w:val="none" w:sz="0" w:space="0" w:color="auto"/>
        <w:left w:val="none" w:sz="0" w:space="0" w:color="auto"/>
        <w:bottom w:val="none" w:sz="0" w:space="0" w:color="auto"/>
        <w:right w:val="none" w:sz="0" w:space="0" w:color="auto"/>
      </w:divBdr>
    </w:div>
    <w:div w:id="1238126533">
      <w:bodyDiv w:val="1"/>
      <w:marLeft w:val="0"/>
      <w:marRight w:val="0"/>
      <w:marTop w:val="0"/>
      <w:marBottom w:val="0"/>
      <w:divBdr>
        <w:top w:val="none" w:sz="0" w:space="0" w:color="auto"/>
        <w:left w:val="none" w:sz="0" w:space="0" w:color="auto"/>
        <w:bottom w:val="none" w:sz="0" w:space="0" w:color="auto"/>
        <w:right w:val="none" w:sz="0" w:space="0" w:color="auto"/>
      </w:divBdr>
    </w:div>
    <w:div w:id="1329485246">
      <w:bodyDiv w:val="1"/>
      <w:marLeft w:val="0"/>
      <w:marRight w:val="0"/>
      <w:marTop w:val="0"/>
      <w:marBottom w:val="0"/>
      <w:divBdr>
        <w:top w:val="none" w:sz="0" w:space="0" w:color="auto"/>
        <w:left w:val="none" w:sz="0" w:space="0" w:color="auto"/>
        <w:bottom w:val="none" w:sz="0" w:space="0" w:color="auto"/>
        <w:right w:val="none" w:sz="0" w:space="0" w:color="auto"/>
      </w:divBdr>
    </w:div>
    <w:div w:id="1403335340">
      <w:bodyDiv w:val="1"/>
      <w:marLeft w:val="0"/>
      <w:marRight w:val="0"/>
      <w:marTop w:val="0"/>
      <w:marBottom w:val="0"/>
      <w:divBdr>
        <w:top w:val="none" w:sz="0" w:space="0" w:color="auto"/>
        <w:left w:val="none" w:sz="0" w:space="0" w:color="auto"/>
        <w:bottom w:val="none" w:sz="0" w:space="0" w:color="auto"/>
        <w:right w:val="none" w:sz="0" w:space="0" w:color="auto"/>
      </w:divBdr>
    </w:div>
    <w:div w:id="1440099873">
      <w:bodyDiv w:val="1"/>
      <w:marLeft w:val="0"/>
      <w:marRight w:val="0"/>
      <w:marTop w:val="0"/>
      <w:marBottom w:val="0"/>
      <w:divBdr>
        <w:top w:val="none" w:sz="0" w:space="0" w:color="auto"/>
        <w:left w:val="none" w:sz="0" w:space="0" w:color="auto"/>
        <w:bottom w:val="none" w:sz="0" w:space="0" w:color="auto"/>
        <w:right w:val="none" w:sz="0" w:space="0" w:color="auto"/>
      </w:divBdr>
    </w:div>
    <w:div w:id="1449424378">
      <w:bodyDiv w:val="1"/>
      <w:marLeft w:val="0"/>
      <w:marRight w:val="0"/>
      <w:marTop w:val="0"/>
      <w:marBottom w:val="0"/>
      <w:divBdr>
        <w:top w:val="none" w:sz="0" w:space="0" w:color="auto"/>
        <w:left w:val="none" w:sz="0" w:space="0" w:color="auto"/>
        <w:bottom w:val="none" w:sz="0" w:space="0" w:color="auto"/>
        <w:right w:val="none" w:sz="0" w:space="0" w:color="auto"/>
      </w:divBdr>
    </w:div>
    <w:div w:id="1482190008">
      <w:bodyDiv w:val="1"/>
      <w:marLeft w:val="0"/>
      <w:marRight w:val="0"/>
      <w:marTop w:val="0"/>
      <w:marBottom w:val="0"/>
      <w:divBdr>
        <w:top w:val="none" w:sz="0" w:space="0" w:color="auto"/>
        <w:left w:val="none" w:sz="0" w:space="0" w:color="auto"/>
        <w:bottom w:val="none" w:sz="0" w:space="0" w:color="auto"/>
        <w:right w:val="none" w:sz="0" w:space="0" w:color="auto"/>
      </w:divBdr>
    </w:div>
    <w:div w:id="1525828727">
      <w:bodyDiv w:val="1"/>
      <w:marLeft w:val="0"/>
      <w:marRight w:val="0"/>
      <w:marTop w:val="0"/>
      <w:marBottom w:val="0"/>
      <w:divBdr>
        <w:top w:val="none" w:sz="0" w:space="0" w:color="auto"/>
        <w:left w:val="none" w:sz="0" w:space="0" w:color="auto"/>
        <w:bottom w:val="none" w:sz="0" w:space="0" w:color="auto"/>
        <w:right w:val="none" w:sz="0" w:space="0" w:color="auto"/>
      </w:divBdr>
    </w:div>
    <w:div w:id="1600487296">
      <w:bodyDiv w:val="1"/>
      <w:marLeft w:val="0"/>
      <w:marRight w:val="0"/>
      <w:marTop w:val="0"/>
      <w:marBottom w:val="0"/>
      <w:divBdr>
        <w:top w:val="none" w:sz="0" w:space="0" w:color="auto"/>
        <w:left w:val="none" w:sz="0" w:space="0" w:color="auto"/>
        <w:bottom w:val="none" w:sz="0" w:space="0" w:color="auto"/>
        <w:right w:val="none" w:sz="0" w:space="0" w:color="auto"/>
      </w:divBdr>
    </w:div>
    <w:div w:id="1621301918">
      <w:bodyDiv w:val="1"/>
      <w:marLeft w:val="0"/>
      <w:marRight w:val="0"/>
      <w:marTop w:val="0"/>
      <w:marBottom w:val="0"/>
      <w:divBdr>
        <w:top w:val="none" w:sz="0" w:space="0" w:color="auto"/>
        <w:left w:val="none" w:sz="0" w:space="0" w:color="auto"/>
        <w:bottom w:val="none" w:sz="0" w:space="0" w:color="auto"/>
        <w:right w:val="none" w:sz="0" w:space="0" w:color="auto"/>
      </w:divBdr>
    </w:div>
    <w:div w:id="1626307453">
      <w:bodyDiv w:val="1"/>
      <w:marLeft w:val="0"/>
      <w:marRight w:val="0"/>
      <w:marTop w:val="0"/>
      <w:marBottom w:val="0"/>
      <w:divBdr>
        <w:top w:val="none" w:sz="0" w:space="0" w:color="auto"/>
        <w:left w:val="none" w:sz="0" w:space="0" w:color="auto"/>
        <w:bottom w:val="none" w:sz="0" w:space="0" w:color="auto"/>
        <w:right w:val="none" w:sz="0" w:space="0" w:color="auto"/>
      </w:divBdr>
    </w:div>
    <w:div w:id="1670131084">
      <w:bodyDiv w:val="1"/>
      <w:marLeft w:val="0"/>
      <w:marRight w:val="0"/>
      <w:marTop w:val="0"/>
      <w:marBottom w:val="0"/>
      <w:divBdr>
        <w:top w:val="none" w:sz="0" w:space="0" w:color="auto"/>
        <w:left w:val="none" w:sz="0" w:space="0" w:color="auto"/>
        <w:bottom w:val="none" w:sz="0" w:space="0" w:color="auto"/>
        <w:right w:val="none" w:sz="0" w:space="0" w:color="auto"/>
      </w:divBdr>
    </w:div>
    <w:div w:id="1695423934">
      <w:bodyDiv w:val="1"/>
      <w:marLeft w:val="0"/>
      <w:marRight w:val="0"/>
      <w:marTop w:val="0"/>
      <w:marBottom w:val="0"/>
      <w:divBdr>
        <w:top w:val="none" w:sz="0" w:space="0" w:color="auto"/>
        <w:left w:val="none" w:sz="0" w:space="0" w:color="auto"/>
        <w:bottom w:val="none" w:sz="0" w:space="0" w:color="auto"/>
        <w:right w:val="none" w:sz="0" w:space="0" w:color="auto"/>
      </w:divBdr>
    </w:div>
    <w:div w:id="1741908509">
      <w:bodyDiv w:val="1"/>
      <w:marLeft w:val="0"/>
      <w:marRight w:val="0"/>
      <w:marTop w:val="0"/>
      <w:marBottom w:val="0"/>
      <w:divBdr>
        <w:top w:val="none" w:sz="0" w:space="0" w:color="auto"/>
        <w:left w:val="none" w:sz="0" w:space="0" w:color="auto"/>
        <w:bottom w:val="none" w:sz="0" w:space="0" w:color="auto"/>
        <w:right w:val="none" w:sz="0" w:space="0" w:color="auto"/>
      </w:divBdr>
    </w:div>
    <w:div w:id="1767338709">
      <w:bodyDiv w:val="1"/>
      <w:marLeft w:val="0"/>
      <w:marRight w:val="0"/>
      <w:marTop w:val="0"/>
      <w:marBottom w:val="0"/>
      <w:divBdr>
        <w:top w:val="none" w:sz="0" w:space="0" w:color="auto"/>
        <w:left w:val="none" w:sz="0" w:space="0" w:color="auto"/>
        <w:bottom w:val="none" w:sz="0" w:space="0" w:color="auto"/>
        <w:right w:val="none" w:sz="0" w:space="0" w:color="auto"/>
      </w:divBdr>
    </w:div>
    <w:div w:id="1823236577">
      <w:bodyDiv w:val="1"/>
      <w:marLeft w:val="0"/>
      <w:marRight w:val="0"/>
      <w:marTop w:val="0"/>
      <w:marBottom w:val="0"/>
      <w:divBdr>
        <w:top w:val="none" w:sz="0" w:space="0" w:color="auto"/>
        <w:left w:val="none" w:sz="0" w:space="0" w:color="auto"/>
        <w:bottom w:val="none" w:sz="0" w:space="0" w:color="auto"/>
        <w:right w:val="none" w:sz="0" w:space="0" w:color="auto"/>
      </w:divBdr>
    </w:div>
    <w:div w:id="1837958991">
      <w:bodyDiv w:val="1"/>
      <w:marLeft w:val="0"/>
      <w:marRight w:val="0"/>
      <w:marTop w:val="0"/>
      <w:marBottom w:val="0"/>
      <w:divBdr>
        <w:top w:val="none" w:sz="0" w:space="0" w:color="auto"/>
        <w:left w:val="none" w:sz="0" w:space="0" w:color="auto"/>
        <w:bottom w:val="none" w:sz="0" w:space="0" w:color="auto"/>
        <w:right w:val="none" w:sz="0" w:space="0" w:color="auto"/>
      </w:divBdr>
    </w:div>
    <w:div w:id="1927762815">
      <w:bodyDiv w:val="1"/>
      <w:marLeft w:val="0"/>
      <w:marRight w:val="0"/>
      <w:marTop w:val="0"/>
      <w:marBottom w:val="0"/>
      <w:divBdr>
        <w:top w:val="none" w:sz="0" w:space="0" w:color="auto"/>
        <w:left w:val="none" w:sz="0" w:space="0" w:color="auto"/>
        <w:bottom w:val="none" w:sz="0" w:space="0" w:color="auto"/>
        <w:right w:val="none" w:sz="0" w:space="0" w:color="auto"/>
      </w:divBdr>
    </w:div>
    <w:div w:id="1971547968">
      <w:bodyDiv w:val="1"/>
      <w:marLeft w:val="0"/>
      <w:marRight w:val="0"/>
      <w:marTop w:val="0"/>
      <w:marBottom w:val="0"/>
      <w:divBdr>
        <w:top w:val="none" w:sz="0" w:space="0" w:color="auto"/>
        <w:left w:val="none" w:sz="0" w:space="0" w:color="auto"/>
        <w:bottom w:val="none" w:sz="0" w:space="0" w:color="auto"/>
        <w:right w:val="none" w:sz="0" w:space="0" w:color="auto"/>
      </w:divBdr>
    </w:div>
    <w:div w:id="1997805771">
      <w:bodyDiv w:val="1"/>
      <w:marLeft w:val="0"/>
      <w:marRight w:val="0"/>
      <w:marTop w:val="0"/>
      <w:marBottom w:val="0"/>
      <w:divBdr>
        <w:top w:val="none" w:sz="0" w:space="0" w:color="auto"/>
        <w:left w:val="none" w:sz="0" w:space="0" w:color="auto"/>
        <w:bottom w:val="none" w:sz="0" w:space="0" w:color="auto"/>
        <w:right w:val="none" w:sz="0" w:space="0" w:color="auto"/>
      </w:divBdr>
    </w:div>
    <w:div w:id="2012829184">
      <w:bodyDiv w:val="1"/>
      <w:marLeft w:val="0"/>
      <w:marRight w:val="0"/>
      <w:marTop w:val="0"/>
      <w:marBottom w:val="0"/>
      <w:divBdr>
        <w:top w:val="none" w:sz="0" w:space="0" w:color="auto"/>
        <w:left w:val="none" w:sz="0" w:space="0" w:color="auto"/>
        <w:bottom w:val="none" w:sz="0" w:space="0" w:color="auto"/>
        <w:right w:val="none" w:sz="0" w:space="0" w:color="auto"/>
      </w:divBdr>
    </w:div>
    <w:div w:id="2039578429">
      <w:bodyDiv w:val="1"/>
      <w:marLeft w:val="0"/>
      <w:marRight w:val="0"/>
      <w:marTop w:val="0"/>
      <w:marBottom w:val="0"/>
      <w:divBdr>
        <w:top w:val="none" w:sz="0" w:space="0" w:color="auto"/>
        <w:left w:val="none" w:sz="0" w:space="0" w:color="auto"/>
        <w:bottom w:val="none" w:sz="0" w:space="0" w:color="auto"/>
        <w:right w:val="none" w:sz="0" w:space="0" w:color="auto"/>
      </w:divBdr>
    </w:div>
    <w:div w:id="206428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AEEEC-AE2B-4AD6-9D50-A0611839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Adamson</dc:creator>
  <cp:keywords/>
  <dc:description/>
  <cp:lastModifiedBy>Katie Beere</cp:lastModifiedBy>
  <cp:revision>24</cp:revision>
  <cp:lastPrinted>2020-06-26T10:15:00Z</cp:lastPrinted>
  <dcterms:created xsi:type="dcterms:W3CDTF">2020-06-30T12:59:00Z</dcterms:created>
  <dcterms:modified xsi:type="dcterms:W3CDTF">2020-07-07T10:17:00Z</dcterms:modified>
</cp:coreProperties>
</file>