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5AE" w:rsidRDefault="00B87CBE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-247015</wp:posOffset>
            </wp:positionV>
            <wp:extent cx="1132205" cy="11245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margin">
                  <wp:posOffset>7453745</wp:posOffset>
                </wp:positionH>
                <wp:positionV relativeFrom="paragraph">
                  <wp:posOffset>-242455</wp:posOffset>
                </wp:positionV>
                <wp:extent cx="2322195" cy="1032164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1032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7CBE" w:rsidRDefault="00423868" w:rsidP="00B87CB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3</w:t>
                            </w:r>
                          </w:p>
                          <w:p w:rsidR="00B87CBE" w:rsidRPr="00B87CBE" w:rsidRDefault="00F83E83" w:rsidP="00B87CB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Spring Term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86.9pt;margin-top:-19.1pt;width:182.85pt;height:81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UVeCwMAAK4GAAAOAAAAZHJzL2Uyb0RvYy54bWysVduO0zAQfUfiHyy/Z3NPm2izqE0ahLRc&#10;JOAD3MRpLBI72O6mC+LfGTvdbnbhAQF9sOyJPXPOzJnp9avT0KM7KhUTPMf+lYcR5bVoGD/k+POn&#10;ylljpDThDekFpzm+pwq/unn54noaMxqITvQNlQiccJVNY447rcfMdVXd0YGoKzFSDh9bIQei4SgP&#10;biPJBN6H3g08L3EnIZtRipoqBdZy/ohvrP+2pbV+37aKatTnGLBpu0q77s3q3lyT7CDJ2LH6DIP8&#10;BYqBMA5BL65Kogk6SvaLq4HVUijR6qtaDK5oW1ZTywHY+N4zNh87MlLLBZKjxkua1P9zW7+7+yAR&#10;a3IcYsTJACX6RE8abcUJhSY706gyuPRxhGv6BGaosmWqxltRf1GIi6Ij/EA3Uoqpo6QBdL556S6e&#10;zn6UcbKf3ooGwpCjFtbRqZWDSR0kA4F3qNL9pTIGSg3GIAwCP40xquGb74WBn0Q2Bskeno9S6ddU&#10;DMhsciyh9NY9ubtV2sAh2cMVE42LivW9LX/Pnxjg4myhVj/za5IBFNiamwaUre331Et36906cqIg&#10;2TmRV5bOpioiJ6n8VVyGZVGU/g+Dwo+yjjUN5Sbog8786M/qeFb8rJCL0pToWWPcGUhKHvZFL9Ed&#10;AZ3H23Rbxuf0LK65T2HYlACXZ5T8IPK2QepUyXrlRFUUO+nKWzuen27TxIvSqKyeUrplnP47JTRB&#10;lePI82ZxPSFnhgG90Gu+zALsjwMoaaZ8bmQwQbsvTFBLO0rMa8t3kQ6SDUzD8OnZkOO1Z34mZyQz&#10;It7xxu41Yf28X2TPMP599jZV7K2icO2sVnHoROHOc7brqnA2hZ8kq9222O6eCWJnRab+PYG2jAvF&#10;LvCeYzxChrQ8yNl2qWnMuUX1aX8C4qZ196K5h36VAroJmhKGPGw6Ib9hNMHAzLH6eiSSYtS/4dDz&#10;YRKvEpiwy4NcHvbLA+E1uMqxxmjeFnqeysdRskMHkeYic7GBOdEy28GPqICKOcBQtKTOA9xM3eXZ&#10;3nr8m7n5CQAA//8DAFBLAwQUAAYACAAAACEAgAgHxOEAAAANAQAADwAAAGRycy9kb3ducmV2Lnht&#10;bEyPwU7DMBBE70j8g7VIXFDrNKa0CXGqCgmJQy+EcHdik0S115HtJuHvcU/0NqMZzb4tDovRZFLO&#10;DxY5bNYJEIWtlQN2HOqv99UeiA8CpdAWFYdf5eFQ3t8VIpd2xk81VaEjcQR9Ljj0IYw5pb7tlRF+&#10;bUeFMfuxzogQreuodGKO40bTNEleqBEDxgu9GNVbr9pzdTEchJuq7KRPtsZm9/10rmf2kR05f3xY&#10;jq9AglrCfxmu+BEdysjU2AtKT3T0mx2L7IHDiu1TINfKlmVbIE1U6TMDWhb09ovyDwAA//8DAFBL&#10;AQItABQABgAIAAAAIQC2gziS/gAAAOEBAAATAAAAAAAAAAAAAAAAAAAAAABbQ29udGVudF9UeXBl&#10;c10ueG1sUEsBAi0AFAAGAAgAAAAhADj9If/WAAAAlAEAAAsAAAAAAAAAAAAAAAAALwEAAF9yZWxz&#10;Ly5yZWxzUEsBAi0AFAAGAAgAAAAhAHq9RV4LAwAArgYAAA4AAAAAAAAAAAAAAAAALgIAAGRycy9l&#10;Mm9Eb2MueG1sUEsBAi0AFAAGAAgAAAAhAIAIB8ThAAAADQEAAA8AAAAAAAAAAAAAAAAAZQ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B87CBE" w:rsidRDefault="00423868" w:rsidP="00B87CBE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C000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C000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Year 3</w:t>
                      </w:r>
                    </w:p>
                    <w:p w:rsidR="00B87CBE" w:rsidRPr="00B87CBE" w:rsidRDefault="00F83E83" w:rsidP="00B87CBE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C000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C000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Spring Term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-290946</wp:posOffset>
                </wp:positionV>
                <wp:extent cx="5293360" cy="568037"/>
                <wp:effectExtent l="0" t="0" r="254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3360" cy="568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7CBE" w:rsidRDefault="00B87CBE" w:rsidP="00B87CBE">
                            <w:pPr>
                              <w:widowControl w:val="0"/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44546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Key Instant Recall Facts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87CBE" w:rsidRDefault="00B87CBE" w:rsidP="00B87CBE">
                            <w:pPr>
                              <w:widowControl w:val="0"/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87CBE" w:rsidRDefault="00B87CBE" w:rsidP="00B87CBE">
                            <w:pPr>
                              <w:widowControl w:val="0"/>
                              <w:spacing w:before="120"/>
                              <w:jc w:val="center"/>
                              <w:rPr>
                                <w:rFonts w:ascii="Twinkl" w:hAnsi="Twinkl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Reception – Autumn Term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-22.9pt;width:416.8pt;height:44.7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A/DQMAALQGAAAOAAAAZHJzL2Uyb0RvYy54bWysVduO0zAQfUfiHyy/Z5O0uWuzqE0ahLRc&#10;JOAD3MRpLBI72O6mC+LfGTvdbnbhAQF9iOyxPXPOzJnp9avT0KM7KhUTPMf+lYcR5bVoGD/k+POn&#10;ykkwUprwhvSC0xzfU4Vf3bx8cT2NGV2JTvQNlQiccJVNY447rcfMdVXd0YGoKzFSDoetkAPRsJUH&#10;t5FkAu9D7648L3InIZtRipoqBdZyPsQ31n/b0lq/b1tFNepzDNi0/Ur73Zuve3NNsoMkY8fqMwzy&#10;FygGwjgEvbgqiSboKNkvrgZWS6FEq69qMbiibVlNLQdg43vP2HzsyEgtF0iOGi9pUv/Pbf3u7oNE&#10;rMnxCiNOBijRJ3rSaCtOaGWyM40qg0sfR7imT2CGKlumarwV9ReFuCg6wg90I6WYOkoaQOebl+7i&#10;6exHGSf76a1oIAw5amEdnVo5mNRBMhB4hyrdXypjoNRgDFfpeh3BUQ1nYZR469iGINnD61Eq/ZqK&#10;AZlFjiVU3nond7dKGzQke7hignFRsb631e/5EwNcnC3Uymd+TTJAAktz02Cypf2eeuku2SWBE6yi&#10;nRN4ZelsqiJwosqPw3JdFkXp/zAo/CDrWNNQboI+yMwP/qyMZ8HPArkITYmeNcadgaTkYV/0Et0R&#10;kHm4TbdleE7P4pr7FIZNCXB5RslfBd52lTpVlMROUAWhk8Ze4nh+uk0jL0iDsnpK6ZZx+u+U0AQK&#10;DAPPm7X1hJyZBfRCr/ky668/DiCkmfK5j8EE3b4wQS3tJDGvLd9FOkg2MA2zp2dDjhPP/EzOSGY0&#10;vOONXWvC+nm9yJ5h/PvsbarQi4N14sRxuHaC9c5ztklVOJvCj6J4ty22u2eC2FmRqX9PoC3jQrEL&#10;vOcYj5AhLQ9ytk1q+nLuUH3an+w0sB1sGngvmnvoWimgqaD/YNTDohPyG0YTjM0cq69HIilG/RsO&#10;nb+OwjiCObvcyOVmv9wQXoOrHGuM5mWh59l8HCU7dBBprjUXG5gWLbON/IgKGJkNjEbL7TzGzexd&#10;7u2txz+bm58AAAD//wMAUEsDBBQABgAIAAAAIQC/jHn73gAAAAcBAAAPAAAAZHJzL2Rvd25yZXYu&#10;eG1sTI/NTsMwEITvSLyDtZW4oNaBlP6kcaoKCYlDLw3h7sQmiWqvI9tNwtuznOA4mtHMN/lxtoaN&#10;2ofeoYCnVQJMY+NUj62A6uNtuQMWokQljUMt4FsHOBb3d7nMlJvwoscytoxKMGRSQBfjkHEemk5b&#10;GVZu0Ejel/NWRpK+5crLicqt4c9JsuFW9kgLnRz0a6eba3mzAqQfy/3ZnF2F9fbz8VpN6fv+JMTD&#10;Yj4dgEU9x78w/OITOhTEVLsbqsCMADoSBSzXL3SA7F2aboDVAtbpFniR8//8xQ8AAAD//wMAUEsB&#10;Ai0AFAAGAAgAAAAhALaDOJL+AAAA4QEAABMAAAAAAAAAAAAAAAAAAAAAAFtDb250ZW50X1R5cGVz&#10;XS54bWxQSwECLQAUAAYACAAAACEAOP0h/9YAAACUAQAACwAAAAAAAAAAAAAAAAAvAQAAX3JlbHMv&#10;LnJlbHNQSwECLQAUAAYACAAAACEAbB/APw0DAAC0BgAADgAAAAAAAAAAAAAAAAAuAgAAZHJzL2Uy&#10;b0RvYy54bWxQSwECLQAUAAYACAAAACEAv4x5+94AAAAHAQAADwAAAAAAAAAAAAAAAABn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B87CBE" w:rsidRDefault="00B87CBE" w:rsidP="00B87CBE">
                      <w:pPr>
                        <w:widowControl w:val="0"/>
                        <w:spacing w:before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44546A"/>
                            </w14:solidFill>
                            <w14:prstDash w14:val="solid"/>
                            <w14:round/>
                          </w14:textOutline>
                        </w:rPr>
                        <w:t>Key Instant Recall Facts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87CBE" w:rsidRDefault="00B87CBE" w:rsidP="00B87CBE">
                      <w:pPr>
                        <w:widowControl w:val="0"/>
                        <w:spacing w:before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</w:p>
                    <w:p w:rsidR="00B87CBE" w:rsidRDefault="00B87CBE" w:rsidP="00B87CBE">
                      <w:pPr>
                        <w:widowControl w:val="0"/>
                        <w:spacing w:before="120"/>
                        <w:jc w:val="center"/>
                        <w:rPr>
                          <w:rFonts w:ascii="Twinkl" w:hAnsi="Twinkl" w:cs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C00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Reception – Autumn Term 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6841" w:rsidRDefault="00CE6841" w:rsidP="00CE6841">
      <w:pPr>
        <w:spacing w:after="0" w:line="240" w:lineRule="auto"/>
        <w:jc w:val="center"/>
        <w:rPr>
          <w:rFonts w:ascii="Twinkl" w:hAnsi="Twinkl"/>
          <w:sz w:val="28"/>
          <w:szCs w:val="28"/>
        </w:rPr>
      </w:pPr>
      <w:r w:rsidRPr="00CE6841">
        <w:rPr>
          <w:rFonts w:ascii="Twinkl" w:hAnsi="Twinkl"/>
          <w:sz w:val="28"/>
          <w:szCs w:val="28"/>
        </w:rPr>
        <w:t xml:space="preserve">I know the multiplication and division facts </w:t>
      </w:r>
    </w:p>
    <w:p w:rsidR="00CE6841" w:rsidRDefault="00CE6841" w:rsidP="00CE6841">
      <w:pPr>
        <w:spacing w:after="0" w:line="240" w:lineRule="auto"/>
        <w:jc w:val="center"/>
        <w:rPr>
          <w:rFonts w:ascii="Twinkl" w:hAnsi="Twinkl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8105775</wp:posOffset>
                </wp:positionH>
                <wp:positionV relativeFrom="paragraph">
                  <wp:posOffset>348615</wp:posOffset>
                </wp:positionV>
                <wp:extent cx="1933575" cy="914400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2B434" id="Rectangle 11" o:spid="_x0000_s1026" style="position:absolute;margin-left:638.25pt;margin-top:27.45pt;width:152.25pt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m6hlAIAAIYFAAAOAAAAZHJzL2Uyb0RvYy54bWysVFFv2yAQfp+0/4B4X+2kzbpGdaqoVadJ&#10;VRu1nfpMMMRImGNA4mS/fgfYTtdVe5iWBwLc3Xd3n7/j8mrfarITziswFZ2clJQIw6FWZlPR78+3&#10;n75Q4gMzNdNgREUPwtOrxccPl52diyk0oGvhCIIYP+9sRZsQ7LwoPG9Ey/wJWGHQKMG1LODRbYra&#10;sQ7RW11My/Jz0YGrrQMuvMfbm2yki4QvpeDhQUovAtEVxdpCWl1a13EtFpdsvnHMNor3ZbB/qKJl&#10;ymDSEeqGBUa2Tv0B1SruwIMMJxzaAqRUXKQesJtJ+aabp4ZZkXpBcrwdafL/D5bf71aOqBq/3YQS&#10;w1r8Ro/IGjMbLQjeIUGd9XP0e7Ir1588bmO3e+na+I99kH0i9TCSKvaBcLycXJyezs5nlHC0XUzO&#10;zsrEenGMts6HrwJaEjcVdZg+ccl2dz5gRnQdXGIyD1rVt0rrdIhCEdfakR3DT7zepIox4jcvbaKv&#10;gRiVAeNNERvLraRdOGgR/bR5FBI5weKnqZCkxmMSxrkwYZJNDatFzj0r8Rf5itmHstIpAUZkiflH&#10;7B5g8MwgA3aG6f1jqEhiHoPLvxWWg8eIlBlMGINbZcC9B6Cxqz5z9h9IytREltZQH1AxDvIoectv&#10;FX62O+bDijmcHZwyfA/CAy5SQ1dR6HeUNOB+vncf/VHSaKWkw1msqP+xZU5Qor8ZFHtSDQ5vOpzN&#10;zqeYw722rF9bzLa9BtQC6hmrS9voH/SwlQ7aF3w2ljErmpjhmLuiPLjhcB3yG4EPDxfLZXLDgbUs&#10;3JknyyN4ZDXK8nn/wpzttRtQ9fcwzC2bv5Fw9o2RBpbbAFIlfR957fnGYU/C6R+m+Jq8Piev4/O5&#10;+AUAAP//AwBQSwMEFAAGAAgAAAAhAEbVaCDiAAAADAEAAA8AAABkcnMvZG93bnJldi54bWxMjz1P&#10;wzAQhnck/oN1SCyIOm1ISUKcCpCQWBgoFWJ0YxNbjc9R7CYpv57rBNu9ukfvR7WZXcdGPQTrUcBy&#10;kQDT2HhlsRWw+3i5zYGFKFHJzqMWcNIBNvXlRSVL5Sd81+M2toxMMJRSgImxLzkPjdFOhoXvNdLv&#10;2w9ORpJDy9UgJzJ3HV8lyZo7aZESjOz1s9HNYXt0At5Oafo63qSHaWfT1v7wr6dP44W4vpofH4BF&#10;Pcc/GM71qTrU1Gnvj6gC60iv7tcZsQKyuwLYmcjyJc3b01XkBfC64v9H1L8AAAD//wMAUEsBAi0A&#10;FAAGAAgAAAAhALaDOJL+AAAA4QEAABMAAAAAAAAAAAAAAAAAAAAAAFtDb250ZW50X1R5cGVzXS54&#10;bWxQSwECLQAUAAYACAAAACEAOP0h/9YAAACUAQAACwAAAAAAAAAAAAAAAAAvAQAAX3JlbHMvLnJl&#10;bHNQSwECLQAUAAYACAAAACEAe+5uoZQCAACGBQAADgAAAAAAAAAAAAAAAAAuAgAAZHJzL2Uyb0Rv&#10;Yy54bWxQSwECLQAUAAYACAAAACEARtVoIOIAAAAMAQAADwAAAAAAAAAAAAAAAADuBAAAZHJzL2Rv&#10;d25yZXYueG1sUEsFBgAAAAAEAAQA8wAAAP0FAAAAAA==&#10;" fillcolor="white [3212]" stroked="f" strokeweight="1pt"/>
            </w:pict>
          </mc:Fallback>
        </mc:AlternateContent>
      </w:r>
      <w:proofErr w:type="gramStart"/>
      <w:r w:rsidR="00F83E83">
        <w:rPr>
          <w:rFonts w:ascii="Twinkl" w:hAnsi="Twinkl"/>
          <w:sz w:val="28"/>
          <w:szCs w:val="28"/>
        </w:rPr>
        <w:t>for</w:t>
      </w:r>
      <w:proofErr w:type="gramEnd"/>
      <w:r w:rsidR="00F83E83">
        <w:rPr>
          <w:rFonts w:ascii="Twinkl" w:hAnsi="Twinkl"/>
          <w:sz w:val="28"/>
          <w:szCs w:val="28"/>
        </w:rPr>
        <w:t xml:space="preserve"> the 8</w:t>
      </w:r>
      <w:r w:rsidRPr="00CE6841">
        <w:rPr>
          <w:rFonts w:ascii="Twinkl" w:hAnsi="Twinkl"/>
          <w:sz w:val="28"/>
          <w:szCs w:val="28"/>
        </w:rPr>
        <w:t xml:space="preserve"> times tables</w:t>
      </w:r>
      <w:r w:rsidRPr="00CE6841">
        <w:rPr>
          <w:rFonts w:ascii="Twinkl" w:hAnsi="Twinkl" w:cs="Times New Roman"/>
          <w:noProof/>
          <w:sz w:val="28"/>
          <w:szCs w:val="28"/>
          <w:lang w:eastAsia="en-GB"/>
        </w:rPr>
        <w:t xml:space="preserve"> </w:t>
      </w:r>
    </w:p>
    <w:p w:rsidR="00CE6841" w:rsidRPr="00CE6841" w:rsidRDefault="00512296" w:rsidP="00CE6841">
      <w:pPr>
        <w:rPr>
          <w:rFonts w:ascii="Twinkl" w:hAnsi="Twinkl"/>
          <w:sz w:val="28"/>
          <w:szCs w:val="28"/>
        </w:rPr>
      </w:pPr>
      <w:r w:rsidRPr="00CE6841">
        <w:rPr>
          <w:rFonts w:ascii="Twinkl" w:hAnsi="Twinkl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363855</wp:posOffset>
                </wp:positionV>
                <wp:extent cx="3762375" cy="5229225"/>
                <wp:effectExtent l="19050" t="19050" r="28575" b="2857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522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DA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7CBE" w:rsidRPr="00F83E83" w:rsidRDefault="00B87CBE" w:rsidP="00B87CB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3E83">
                              <w:rPr>
                                <w:rFonts w:ascii="Twinkl" w:hAnsi="Twinkl"/>
                                <w:b/>
                                <w:bCs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Top tips for learning at home </w:t>
                            </w:r>
                          </w:p>
                          <w:p w:rsidR="00B87CBE" w:rsidRPr="00F83E83" w:rsidRDefault="00B87CBE" w:rsidP="00B87CBE">
                            <w:pPr>
                              <w:widowControl w:val="0"/>
                              <w:spacing w:before="40" w:after="40"/>
                              <w:rPr>
                                <w:rFonts w:ascii="Twinkl" w:hAnsi="Twinkl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F83E83">
                              <w:rPr>
                                <w:rFonts w:ascii="Twinkl" w:hAnsi="Twinkl"/>
                                <w:sz w:val="21"/>
                                <w:szCs w:val="21"/>
                              </w:rPr>
                              <w:t xml:space="preserve">When learning key recall facts it is important to do so little but often. </w:t>
                            </w:r>
                            <w:r w:rsidRPr="00F83E83">
                              <w:rPr>
                                <w:rFonts w:ascii="Twinkl" w:hAnsi="Twinkl"/>
                                <w:kern w:val="24"/>
                                <w:sz w:val="21"/>
                                <w:szCs w:val="21"/>
                              </w:rPr>
                              <w:t>You could practise these KIRFs while walking to school or during a car jo</w:t>
                            </w:r>
                            <w:r w:rsidR="00DD2DE3" w:rsidRPr="00F83E83">
                              <w:rPr>
                                <w:rFonts w:ascii="Twinkl" w:hAnsi="Twinkl"/>
                                <w:kern w:val="24"/>
                                <w:sz w:val="21"/>
                                <w:szCs w:val="21"/>
                              </w:rPr>
                              <w:t>urney. You don’t need to practic</w:t>
                            </w:r>
                            <w:r w:rsidRPr="00F83E83">
                              <w:rPr>
                                <w:rFonts w:ascii="Twinkl" w:hAnsi="Twinkl"/>
                                <w:kern w:val="24"/>
                                <w:sz w:val="21"/>
                                <w:szCs w:val="21"/>
                              </w:rPr>
                              <w:t>e them all at once: perhaps you could have a fact of the day. If you would like more ideas, please speak to your child’s teacher.</w:t>
                            </w:r>
                          </w:p>
                          <w:p w:rsidR="00F83E83" w:rsidRPr="00F83E83" w:rsidRDefault="00A04514" w:rsidP="00F83E83">
                            <w:pPr>
                              <w:widowControl w:val="0"/>
                              <w:spacing w:before="40" w:after="40"/>
                              <w:rPr>
                                <w:rFonts w:ascii="Twinkl" w:hAnsi="Twinkl"/>
                                <w:sz w:val="21"/>
                                <w:szCs w:val="21"/>
                              </w:rPr>
                            </w:pPr>
                            <w:r w:rsidRPr="00F83E83">
                              <w:rPr>
                                <w:rFonts w:ascii="Twinkl" w:hAnsi="Twinkl"/>
                                <w:sz w:val="21"/>
                                <w:szCs w:val="21"/>
                              </w:rPr>
                              <w:t xml:space="preserve">Children should be able to answer these questions in any order, including missing number questions </w:t>
                            </w:r>
                            <w:r w:rsidR="00F83E83" w:rsidRPr="00F83E83">
                              <w:rPr>
                                <w:rFonts w:ascii="Twinkl" w:hAnsi="Twinkl"/>
                                <w:sz w:val="21"/>
                                <w:szCs w:val="21"/>
                              </w:rPr>
                              <w:t xml:space="preserve">e.g.  8 × </w:t>
                            </w:r>
                            <w:r w:rsidR="00F83E83" w:rsidRPr="00F83E83"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w:t>⃝</w:t>
                            </w:r>
                            <w:r w:rsidR="00F83E83" w:rsidRPr="00F83E83">
                              <w:rPr>
                                <w:rFonts w:ascii="Twinkl" w:hAnsi="Twinkl"/>
                                <w:sz w:val="21"/>
                                <w:szCs w:val="21"/>
                              </w:rPr>
                              <w:t xml:space="preserve"> = 16 or </w:t>
                            </w:r>
                            <w:r w:rsidR="00F83E83" w:rsidRPr="00F83E83">
                              <w:rPr>
                                <w:rFonts w:ascii="Cambria Math" w:hAnsi="Cambria Math" w:cs="Cambria Math"/>
                                <w:sz w:val="21"/>
                                <w:szCs w:val="21"/>
                              </w:rPr>
                              <w:t>⃝</w:t>
                            </w:r>
                            <w:r w:rsidR="00F83E83" w:rsidRPr="00F83E83">
                              <w:rPr>
                                <w:rFonts w:ascii="Twinkl" w:hAnsi="Twink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83E83" w:rsidRPr="00F83E83">
                              <w:rPr>
                                <w:rFonts w:ascii="Twinkl" w:hAnsi="Twinkl" w:cs="Twinkl"/>
                                <w:sz w:val="21"/>
                                <w:szCs w:val="21"/>
                              </w:rPr>
                              <w:t>÷</w:t>
                            </w:r>
                            <w:r w:rsidR="00F83E83" w:rsidRPr="00F83E83">
                              <w:rPr>
                                <w:rFonts w:ascii="Twinkl" w:hAnsi="Twinkl"/>
                                <w:sz w:val="21"/>
                                <w:szCs w:val="21"/>
                              </w:rPr>
                              <w:t xml:space="preserve"> 8 = 7.</w:t>
                            </w:r>
                          </w:p>
                          <w:p w:rsidR="00A04514" w:rsidRPr="00F83E83" w:rsidRDefault="00B87CBE" w:rsidP="00B87CBE">
                            <w:pPr>
                              <w:widowControl w:val="0"/>
                              <w:spacing w:before="40" w:after="40"/>
                              <w:rPr>
                                <w:rFonts w:ascii="Twinkl" w:hAnsi="Twinkl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F83E83">
                              <w:rPr>
                                <w:rFonts w:ascii="Twinkl" w:hAnsi="Twinkl"/>
                                <w:b/>
                                <w:bCs/>
                                <w:kern w:val="24"/>
                                <w:sz w:val="21"/>
                                <w:szCs w:val="21"/>
                              </w:rPr>
                              <w:t xml:space="preserve">Use practical resources </w:t>
                            </w:r>
                            <w:r w:rsidRPr="00F83E83">
                              <w:rPr>
                                <w:rFonts w:ascii="Twinkl" w:hAnsi="Twinkl"/>
                                <w:kern w:val="24"/>
                                <w:sz w:val="21"/>
                                <w:szCs w:val="21"/>
                              </w:rPr>
                              <w:t xml:space="preserve">– You could use many household objects to count in groups of </w:t>
                            </w:r>
                            <w:r w:rsidR="00F83E83" w:rsidRPr="00F83E83">
                              <w:rPr>
                                <w:rFonts w:ascii="Twinkl" w:hAnsi="Twinkl"/>
                                <w:kern w:val="24"/>
                                <w:sz w:val="21"/>
                                <w:szCs w:val="21"/>
                              </w:rPr>
                              <w:t>8</w:t>
                            </w:r>
                            <w:r w:rsidR="000420E3" w:rsidRPr="00F83E83">
                              <w:rPr>
                                <w:rFonts w:ascii="Twinkl" w:hAnsi="Twinkl"/>
                                <w:kern w:val="24"/>
                                <w:sz w:val="21"/>
                                <w:szCs w:val="21"/>
                              </w:rPr>
                              <w:t>. O</w:t>
                            </w:r>
                            <w:r w:rsidRPr="00F83E83">
                              <w:rPr>
                                <w:rFonts w:ascii="Twinkl" w:hAnsi="Twinkl"/>
                                <w:kern w:val="24"/>
                                <w:sz w:val="21"/>
                                <w:szCs w:val="21"/>
                              </w:rPr>
                              <w:t>r</w:t>
                            </w:r>
                            <w:r w:rsidR="0000062D" w:rsidRPr="00F83E83">
                              <w:rPr>
                                <w:rFonts w:ascii="Twinkl" w:hAnsi="Twinkl"/>
                                <w:kern w:val="24"/>
                                <w:sz w:val="21"/>
                                <w:szCs w:val="21"/>
                              </w:rPr>
                              <w:t xml:space="preserve"> share </w:t>
                            </w:r>
                            <w:r w:rsidR="00F83E83" w:rsidRPr="00F83E83">
                              <w:rPr>
                                <w:rFonts w:ascii="Twinkl" w:hAnsi="Twinkl"/>
                                <w:kern w:val="24"/>
                                <w:sz w:val="21"/>
                                <w:szCs w:val="21"/>
                              </w:rPr>
                              <w:t>into 8</w:t>
                            </w:r>
                            <w:r w:rsidR="0000062D" w:rsidRPr="00F83E83">
                              <w:rPr>
                                <w:rFonts w:ascii="Twinkl" w:hAnsi="Twinkl"/>
                                <w:kern w:val="24"/>
                                <w:sz w:val="21"/>
                                <w:szCs w:val="21"/>
                              </w:rPr>
                              <w:t xml:space="preserve"> groups / group objects</w:t>
                            </w:r>
                            <w:r w:rsidRPr="00F83E83">
                              <w:rPr>
                                <w:rFonts w:ascii="Twinkl" w:hAnsi="Twinkl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83E83" w:rsidRPr="00F83E83">
                              <w:rPr>
                                <w:rFonts w:ascii="Twinkl" w:hAnsi="Twinkl"/>
                                <w:kern w:val="24"/>
                                <w:sz w:val="21"/>
                                <w:szCs w:val="21"/>
                              </w:rPr>
                              <w:t>in 8</w:t>
                            </w:r>
                            <w:r w:rsidR="0000062D" w:rsidRPr="00F83E83">
                              <w:rPr>
                                <w:rFonts w:ascii="Twinkl" w:hAnsi="Twinkl"/>
                                <w:kern w:val="24"/>
                                <w:sz w:val="21"/>
                                <w:szCs w:val="21"/>
                              </w:rPr>
                              <w:t>s to practice dividing.</w:t>
                            </w:r>
                          </w:p>
                          <w:p w:rsidR="00F83E83" w:rsidRPr="00F83E83" w:rsidRDefault="00F83E83" w:rsidP="00F83E83">
                            <w:pPr>
                              <w:widowControl w:val="0"/>
                              <w:spacing w:before="40" w:after="40"/>
                              <w:rPr>
                                <w:rFonts w:ascii="Twinkl" w:hAnsi="Twinkl"/>
                                <w:b/>
                                <w:sz w:val="21"/>
                                <w:szCs w:val="21"/>
                              </w:rPr>
                            </w:pPr>
                            <w:r w:rsidRPr="00F83E83">
                              <w:rPr>
                                <w:rFonts w:ascii="Twinkl" w:hAnsi="Twinkl"/>
                                <w:b/>
                                <w:sz w:val="21"/>
                                <w:szCs w:val="21"/>
                              </w:rPr>
                              <w:t xml:space="preserve">Songs and Chants – </w:t>
                            </w:r>
                            <w:r w:rsidRPr="00F83E83">
                              <w:rPr>
                                <w:rFonts w:ascii="Twinkl" w:hAnsi="Twinkl"/>
                                <w:sz w:val="21"/>
                                <w:szCs w:val="21"/>
                              </w:rPr>
                              <w:t>You can buy Times Tables CDs or find multiplication songs and chants online. If your child creates their own song, this can make the times tables even more memorable.</w:t>
                            </w:r>
                          </w:p>
                          <w:p w:rsidR="00F83E83" w:rsidRPr="00F83E83" w:rsidRDefault="00F83E83" w:rsidP="00F83E83">
                            <w:pPr>
                              <w:widowControl w:val="0"/>
                              <w:spacing w:before="40" w:after="40"/>
                              <w:rPr>
                                <w:rFonts w:ascii="Twinkl" w:hAnsi="Twinkl"/>
                                <w:b/>
                                <w:sz w:val="21"/>
                                <w:szCs w:val="21"/>
                              </w:rPr>
                            </w:pPr>
                            <w:r w:rsidRPr="00F83E83">
                              <w:rPr>
                                <w:rFonts w:ascii="Twinkl" w:hAnsi="Twinkl"/>
                                <w:b/>
                                <w:sz w:val="21"/>
                                <w:szCs w:val="21"/>
                              </w:rPr>
                              <w:t xml:space="preserve">Double your fours – </w:t>
                            </w:r>
                            <w:r w:rsidRPr="00F83E83">
                              <w:rPr>
                                <w:rFonts w:ascii="Twinkl" w:hAnsi="Twinkl"/>
                                <w:sz w:val="21"/>
                                <w:szCs w:val="21"/>
                              </w:rPr>
                              <w:t>Multiplying a number by 8 is the same as multiply by 4 and then doubling the answer. 8 × 4 = 32 and double 32 is 64, so 8 × 8 = 64.</w:t>
                            </w:r>
                          </w:p>
                          <w:p w:rsidR="00F83E83" w:rsidRPr="00F83E83" w:rsidRDefault="00F83E83" w:rsidP="00F83E83">
                            <w:pPr>
                              <w:widowControl w:val="0"/>
                              <w:spacing w:before="40" w:after="40"/>
                              <w:rPr>
                                <w:rFonts w:ascii="Twinkl" w:hAnsi="Twinkl"/>
                                <w:sz w:val="21"/>
                                <w:szCs w:val="21"/>
                              </w:rPr>
                            </w:pPr>
                            <w:r w:rsidRPr="00F83E83">
                              <w:rPr>
                                <w:rFonts w:ascii="Twinkl" w:hAnsi="Twinkl"/>
                                <w:b/>
                                <w:sz w:val="21"/>
                                <w:szCs w:val="21"/>
                              </w:rPr>
                              <w:t xml:space="preserve">Five six seven eight – </w:t>
                            </w:r>
                            <w:r w:rsidRPr="00F83E83">
                              <w:rPr>
                                <w:rFonts w:ascii="Twinkl" w:hAnsi="Twinkl"/>
                                <w:sz w:val="21"/>
                                <w:szCs w:val="21"/>
                              </w:rPr>
                              <w:t xml:space="preserve">fifty-six is seven times eight (56 = 7 × 8). </w:t>
                            </w:r>
                          </w:p>
                          <w:p w:rsidR="00F83E83" w:rsidRPr="00F83E83" w:rsidRDefault="00B87CBE" w:rsidP="00F83E83">
                            <w:pPr>
                              <w:widowControl w:val="0"/>
                              <w:spacing w:before="40" w:after="40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F83E83">
                              <w:rPr>
                                <w:rFonts w:ascii="Twinkl" w:hAnsi="Twinkl"/>
                                <w:b/>
                                <w:bCs/>
                                <w:kern w:val="24"/>
                                <w:sz w:val="21"/>
                                <w:szCs w:val="21"/>
                              </w:rPr>
                              <w:t xml:space="preserve">Play games </w:t>
                            </w:r>
                            <w:r w:rsidRPr="00F83E83">
                              <w:rPr>
                                <w:rFonts w:ascii="Twinkl" w:hAnsi="Twinkl"/>
                                <w:kern w:val="24"/>
                                <w:sz w:val="21"/>
                                <w:szCs w:val="21"/>
                              </w:rPr>
                              <w:t>–</w:t>
                            </w:r>
                            <w:r w:rsidRPr="00F83E83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 </w:t>
                            </w:r>
                            <w:r w:rsidR="00F83E83" w:rsidRPr="00F83E83">
                              <w:rPr>
                                <w:rFonts w:ascii="Twinkl" w:hAnsi="Twinkl"/>
                                <w:kern w:val="24"/>
                                <w:sz w:val="21"/>
                                <w:szCs w:val="21"/>
                              </w:rPr>
                              <w:t xml:space="preserve">You can play games online at </w:t>
                            </w:r>
                            <w:hyperlink r:id="rId5" w:history="1">
                              <w:r w:rsidR="00F83E83" w:rsidRPr="00F83E83">
                                <w:rPr>
                                  <w:rStyle w:val="Hyperlink"/>
                                  <w:rFonts w:ascii="Twinkl" w:hAnsi="Twinkl"/>
                                </w:rPr>
                                <w:t>topmarks.co.uk/times-tables/coconut-multiples</w:t>
                              </w:r>
                            </w:hyperlink>
                            <w:r w:rsidR="00F83E83" w:rsidRPr="00F83E83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 </w:t>
                            </w:r>
                            <w:r w:rsidR="00F83E83" w:rsidRPr="00F83E83">
                              <w:rPr>
                                <w:rFonts w:ascii="Twinkl" w:hAnsi="Twinkl"/>
                              </w:rPr>
                              <w:t xml:space="preserve">or </w:t>
                            </w:r>
                            <w:hyperlink r:id="rId6" w:history="1">
                              <w:r w:rsidR="00F83E83" w:rsidRPr="00F83E83">
                                <w:rPr>
                                  <w:rStyle w:val="Hyperlink"/>
                                  <w:rFonts w:ascii="Twinkl" w:hAnsi="Twinkl"/>
                                </w:rPr>
                                <w:t>timestables.co.uk/</w:t>
                              </w:r>
                            </w:hyperlink>
                          </w:p>
                          <w:p w:rsidR="00B87CBE" w:rsidRPr="00F83E83" w:rsidRDefault="00B87CBE" w:rsidP="00B87CBE">
                            <w:pPr>
                              <w:widowControl w:val="0"/>
                              <w:spacing w:before="40" w:after="40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8" style="position:absolute;margin-left:-10.5pt;margin-top:28.65pt;width:296.25pt;height:411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V21QIAAMoFAAAOAAAAZHJzL2Uyb0RvYy54bWysVF1v0zAUfUfiP1h+7/LRJumipVPXtQhp&#10;wLSBeHZjpwk4drDdpgPx37m+zUq38YAQiRT5xtfH59yvi8t9K8lOGNtoVdDoLKREqFLzRm0K+unj&#10;ajSlxDqmOJNaiYI+CEsvZ69fXfRdLmJda8mFIQCibN53Ba2d6/IgsGUtWmbPdCcUbFbatMyBaTYB&#10;N6wH9FYGcRimQa8N74wuhbXw9/qwSWeIX1WidB+qygpHZEGBm8Ovwe/af4PZBcs3hnV1Uw402D+w&#10;aFmj4NIj1DVzjGxN8wKqbUqjra7cWanbQFdVUwrUAGqi8Jma+5p1ArVAcGx3DJP9f7Dl+92tIQ0v&#10;aEKJYi2k6E5vFRec3EHwmNpIQRIfpr6zOXjfd7fGC7XdjS6/WqL0ogYvMTdG97VgHMhF3j94csAb&#10;Fo6Sdf9Oc7iFbZ3GiO0r03pAiAXZY2IejokRe0dK+DnO0nicAcMS9pI4Po9j5BSw/PF4Z6x7I3RL&#10;/KKgxovwCvAOtruxDtPDB5GMf6GkaiUke8ckidI0zZA1ywdnwH7ERL1aNnzVSImG2awX0hA4WtAV&#10;PsNhe+omFemBfJQlIdJ4smmfYlzP0/RPGCgEq9QHd6k4rh1r5GENNKXynARWO+hEB4jcINnHECvx&#10;x3yVhNlkPB1lWTIeTcbLcHQ1XS1G8wXIz5ZXi6tl9NMTjSZ53XAu1BIx7WNjRJO/K7yhRQ8lfWyN&#10;I0HPVm+dMPc17wlvfL7GyXkcUTCgN+Ms9A8lTG5gqJTOUGK0+9y4GjvCl8eLLExT/w4RPKJDGZ5E&#10;xlvPtR089lAd3nOIGtauL9dD2bv9eo89Ent8X8przR+gmIEVViwMQFjU2nynpIdhUlD7bcuMoES+&#10;VdAQ4zTJUpg+p4Y5NdanBlMlQBXUQQRwuXCHibXtTLOp4aYI9Ss9hyaqGp9xZHxgNRgwMFDTMNz8&#10;RDq10ev3CJ79AgAA//8DAFBLAwQUAAYACAAAACEAZU6+1uIAAAAKAQAADwAAAGRycy9kb3ducmV2&#10;LnhtbEyPT0+DQBTE7yZ+h80z8WLahSpCkEdDjH9ORq018bhlX4HIviXs0qKf3vWkx8lMZn5TrGfT&#10;iwONrrOMEC8jEMS11R03CNu3+0UGwnnFWvWWCeGLHKzL05NC5doe+ZUOG9+IUMIuVwit90Mupatb&#10;Msot7UAcvL0djfJBjo3UozqGctPLVRRdS6M6DgutGui2pfpzMxkE90zd+91HNlVXj6n+3l5UTw/7&#10;F8Tzs7m6AeFp9n9h+MUP6FAGpp2dWDvRIyxWcfjiEZL0EkQIJGmcgNghZFmUgSwL+f9C+QMAAP//&#10;AwBQSwECLQAUAAYACAAAACEAtoM4kv4AAADhAQAAEwAAAAAAAAAAAAAAAAAAAAAAW0NvbnRlbnRf&#10;VHlwZXNdLnhtbFBLAQItABQABgAIAAAAIQA4/SH/1gAAAJQBAAALAAAAAAAAAAAAAAAAAC8BAABf&#10;cmVscy8ucmVsc1BLAQItABQABgAIAAAAIQCBsAV21QIAAMoFAAAOAAAAAAAAAAAAAAAAAC4CAABk&#10;cnMvZTJvRG9jLnhtbFBLAQItABQABgAIAAAAIQBlTr7W4gAAAAoBAAAPAAAAAAAAAAAAAAAAAC8F&#10;AABkcnMvZG93bnJldi54bWxQSwUGAAAAAAQABADzAAAAPgYAAAAA&#10;" strokecolor="#ffda66" strokeweight="2.5pt">
                <v:shadow color="#868686"/>
                <v:textbox inset="2.88pt,2.88pt,2.88pt,2.88pt">
                  <w:txbxContent>
                    <w:p w:rsidR="00B87CBE" w:rsidRPr="00F83E83" w:rsidRDefault="00B87CBE" w:rsidP="00B87CBE">
                      <w:pPr>
                        <w:widowControl w:val="0"/>
                        <w:spacing w:after="0"/>
                        <w:jc w:val="center"/>
                        <w:rPr>
                          <w:rFonts w:ascii="Twinkl" w:hAnsi="Twinkl"/>
                          <w:b/>
                          <w:bCs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F83E83">
                        <w:rPr>
                          <w:rFonts w:ascii="Twinkl" w:hAnsi="Twinkl"/>
                          <w:b/>
                          <w:bCs/>
                          <w:kern w:val="24"/>
                          <w:sz w:val="28"/>
                          <w:szCs w:val="28"/>
                          <w:u w:val="single"/>
                        </w:rPr>
                        <w:t xml:space="preserve">Top tips for learning at home </w:t>
                      </w:r>
                    </w:p>
                    <w:p w:rsidR="00B87CBE" w:rsidRPr="00F83E83" w:rsidRDefault="00B87CBE" w:rsidP="00B87CBE">
                      <w:pPr>
                        <w:widowControl w:val="0"/>
                        <w:spacing w:before="40" w:after="40"/>
                        <w:rPr>
                          <w:rFonts w:ascii="Twinkl" w:hAnsi="Twinkl"/>
                          <w:kern w:val="24"/>
                          <w:sz w:val="21"/>
                          <w:szCs w:val="21"/>
                        </w:rPr>
                      </w:pPr>
                      <w:r w:rsidRPr="00F83E83">
                        <w:rPr>
                          <w:rFonts w:ascii="Twinkl" w:hAnsi="Twinkl"/>
                          <w:sz w:val="21"/>
                          <w:szCs w:val="21"/>
                        </w:rPr>
                        <w:t xml:space="preserve">When learning key recall facts it is important to do so little but often. </w:t>
                      </w:r>
                      <w:r w:rsidRPr="00F83E83">
                        <w:rPr>
                          <w:rFonts w:ascii="Twinkl" w:hAnsi="Twinkl"/>
                          <w:kern w:val="24"/>
                          <w:sz w:val="21"/>
                          <w:szCs w:val="21"/>
                        </w:rPr>
                        <w:t>You could practise these KIRFs while walking to school or during a car jo</w:t>
                      </w:r>
                      <w:r w:rsidR="00DD2DE3" w:rsidRPr="00F83E83">
                        <w:rPr>
                          <w:rFonts w:ascii="Twinkl" w:hAnsi="Twinkl"/>
                          <w:kern w:val="24"/>
                          <w:sz w:val="21"/>
                          <w:szCs w:val="21"/>
                        </w:rPr>
                        <w:t>urney. You don’t need to practic</w:t>
                      </w:r>
                      <w:r w:rsidRPr="00F83E83">
                        <w:rPr>
                          <w:rFonts w:ascii="Twinkl" w:hAnsi="Twinkl"/>
                          <w:kern w:val="24"/>
                          <w:sz w:val="21"/>
                          <w:szCs w:val="21"/>
                        </w:rPr>
                        <w:t>e them all at once: perhaps you could have a fact of the day. If you would like more ideas, please speak to your child’s teacher.</w:t>
                      </w:r>
                    </w:p>
                    <w:p w:rsidR="00F83E83" w:rsidRPr="00F83E83" w:rsidRDefault="00A04514" w:rsidP="00F83E83">
                      <w:pPr>
                        <w:widowControl w:val="0"/>
                        <w:spacing w:before="40" w:after="40"/>
                        <w:rPr>
                          <w:rFonts w:ascii="Twinkl" w:hAnsi="Twinkl"/>
                          <w:sz w:val="21"/>
                          <w:szCs w:val="21"/>
                        </w:rPr>
                      </w:pPr>
                      <w:r w:rsidRPr="00F83E83">
                        <w:rPr>
                          <w:rFonts w:ascii="Twinkl" w:hAnsi="Twinkl"/>
                          <w:sz w:val="21"/>
                          <w:szCs w:val="21"/>
                        </w:rPr>
                        <w:t xml:space="preserve">Children should be able to answer these questions in any order, including missing number questions </w:t>
                      </w:r>
                      <w:r w:rsidR="00F83E83" w:rsidRPr="00F83E83">
                        <w:rPr>
                          <w:rFonts w:ascii="Twinkl" w:hAnsi="Twinkl"/>
                          <w:sz w:val="21"/>
                          <w:szCs w:val="21"/>
                        </w:rPr>
                        <w:t xml:space="preserve">e.g.  8 × </w:t>
                      </w:r>
                      <w:r w:rsidR="00F83E83" w:rsidRPr="00F83E83">
                        <w:rPr>
                          <w:rFonts w:ascii="Cambria Math" w:hAnsi="Cambria Math" w:cs="Cambria Math"/>
                          <w:sz w:val="21"/>
                          <w:szCs w:val="21"/>
                        </w:rPr>
                        <w:t>⃝</w:t>
                      </w:r>
                      <w:r w:rsidR="00F83E83" w:rsidRPr="00F83E83">
                        <w:rPr>
                          <w:rFonts w:ascii="Twinkl" w:hAnsi="Twinkl"/>
                          <w:sz w:val="21"/>
                          <w:szCs w:val="21"/>
                        </w:rPr>
                        <w:t xml:space="preserve"> = 16 or </w:t>
                      </w:r>
                      <w:r w:rsidR="00F83E83" w:rsidRPr="00F83E83">
                        <w:rPr>
                          <w:rFonts w:ascii="Cambria Math" w:hAnsi="Cambria Math" w:cs="Cambria Math"/>
                          <w:sz w:val="21"/>
                          <w:szCs w:val="21"/>
                        </w:rPr>
                        <w:t>⃝</w:t>
                      </w:r>
                      <w:r w:rsidR="00F83E83" w:rsidRPr="00F83E83">
                        <w:rPr>
                          <w:rFonts w:ascii="Twinkl" w:hAnsi="Twinkl"/>
                          <w:sz w:val="21"/>
                          <w:szCs w:val="21"/>
                        </w:rPr>
                        <w:t xml:space="preserve"> </w:t>
                      </w:r>
                      <w:r w:rsidR="00F83E83" w:rsidRPr="00F83E83">
                        <w:rPr>
                          <w:rFonts w:ascii="Twinkl" w:hAnsi="Twinkl" w:cs="Twinkl"/>
                          <w:sz w:val="21"/>
                          <w:szCs w:val="21"/>
                        </w:rPr>
                        <w:t>÷</w:t>
                      </w:r>
                      <w:r w:rsidR="00F83E83" w:rsidRPr="00F83E83">
                        <w:rPr>
                          <w:rFonts w:ascii="Twinkl" w:hAnsi="Twinkl"/>
                          <w:sz w:val="21"/>
                          <w:szCs w:val="21"/>
                        </w:rPr>
                        <w:t xml:space="preserve"> 8 = 7.</w:t>
                      </w:r>
                    </w:p>
                    <w:p w:rsidR="00A04514" w:rsidRPr="00F83E83" w:rsidRDefault="00B87CBE" w:rsidP="00B87CBE">
                      <w:pPr>
                        <w:widowControl w:val="0"/>
                        <w:spacing w:before="40" w:after="40"/>
                        <w:rPr>
                          <w:rFonts w:ascii="Twinkl" w:hAnsi="Twinkl"/>
                          <w:kern w:val="24"/>
                          <w:sz w:val="21"/>
                          <w:szCs w:val="21"/>
                        </w:rPr>
                      </w:pPr>
                      <w:r w:rsidRPr="00F83E83">
                        <w:rPr>
                          <w:rFonts w:ascii="Twinkl" w:hAnsi="Twinkl"/>
                          <w:b/>
                          <w:bCs/>
                          <w:kern w:val="24"/>
                          <w:sz w:val="21"/>
                          <w:szCs w:val="21"/>
                        </w:rPr>
                        <w:t xml:space="preserve">Use practical resources </w:t>
                      </w:r>
                      <w:r w:rsidRPr="00F83E83">
                        <w:rPr>
                          <w:rFonts w:ascii="Twinkl" w:hAnsi="Twinkl"/>
                          <w:kern w:val="24"/>
                          <w:sz w:val="21"/>
                          <w:szCs w:val="21"/>
                        </w:rPr>
                        <w:t xml:space="preserve">– You could use many household objects to count in groups of </w:t>
                      </w:r>
                      <w:r w:rsidR="00F83E83" w:rsidRPr="00F83E83">
                        <w:rPr>
                          <w:rFonts w:ascii="Twinkl" w:hAnsi="Twinkl"/>
                          <w:kern w:val="24"/>
                          <w:sz w:val="21"/>
                          <w:szCs w:val="21"/>
                        </w:rPr>
                        <w:t>8</w:t>
                      </w:r>
                      <w:r w:rsidR="000420E3" w:rsidRPr="00F83E83">
                        <w:rPr>
                          <w:rFonts w:ascii="Twinkl" w:hAnsi="Twinkl"/>
                          <w:kern w:val="24"/>
                          <w:sz w:val="21"/>
                          <w:szCs w:val="21"/>
                        </w:rPr>
                        <w:t>. O</w:t>
                      </w:r>
                      <w:r w:rsidRPr="00F83E83">
                        <w:rPr>
                          <w:rFonts w:ascii="Twinkl" w:hAnsi="Twinkl"/>
                          <w:kern w:val="24"/>
                          <w:sz w:val="21"/>
                          <w:szCs w:val="21"/>
                        </w:rPr>
                        <w:t>r</w:t>
                      </w:r>
                      <w:r w:rsidR="0000062D" w:rsidRPr="00F83E83">
                        <w:rPr>
                          <w:rFonts w:ascii="Twinkl" w:hAnsi="Twinkl"/>
                          <w:kern w:val="24"/>
                          <w:sz w:val="21"/>
                          <w:szCs w:val="21"/>
                        </w:rPr>
                        <w:t xml:space="preserve"> share </w:t>
                      </w:r>
                      <w:r w:rsidR="00F83E83" w:rsidRPr="00F83E83">
                        <w:rPr>
                          <w:rFonts w:ascii="Twinkl" w:hAnsi="Twinkl"/>
                          <w:kern w:val="24"/>
                          <w:sz w:val="21"/>
                          <w:szCs w:val="21"/>
                        </w:rPr>
                        <w:t>into 8</w:t>
                      </w:r>
                      <w:r w:rsidR="0000062D" w:rsidRPr="00F83E83">
                        <w:rPr>
                          <w:rFonts w:ascii="Twinkl" w:hAnsi="Twinkl"/>
                          <w:kern w:val="24"/>
                          <w:sz w:val="21"/>
                          <w:szCs w:val="21"/>
                        </w:rPr>
                        <w:t xml:space="preserve"> groups / group objects</w:t>
                      </w:r>
                      <w:r w:rsidRPr="00F83E83">
                        <w:rPr>
                          <w:rFonts w:ascii="Twinkl" w:hAnsi="Twinkl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F83E83" w:rsidRPr="00F83E83">
                        <w:rPr>
                          <w:rFonts w:ascii="Twinkl" w:hAnsi="Twinkl"/>
                          <w:kern w:val="24"/>
                          <w:sz w:val="21"/>
                          <w:szCs w:val="21"/>
                        </w:rPr>
                        <w:t>in 8</w:t>
                      </w:r>
                      <w:r w:rsidR="0000062D" w:rsidRPr="00F83E83">
                        <w:rPr>
                          <w:rFonts w:ascii="Twinkl" w:hAnsi="Twinkl"/>
                          <w:kern w:val="24"/>
                          <w:sz w:val="21"/>
                          <w:szCs w:val="21"/>
                        </w:rPr>
                        <w:t>s to practice dividing.</w:t>
                      </w:r>
                    </w:p>
                    <w:p w:rsidR="00F83E83" w:rsidRPr="00F83E83" w:rsidRDefault="00F83E83" w:rsidP="00F83E83">
                      <w:pPr>
                        <w:widowControl w:val="0"/>
                        <w:spacing w:before="40" w:after="40"/>
                        <w:rPr>
                          <w:rFonts w:ascii="Twinkl" w:hAnsi="Twinkl"/>
                          <w:b/>
                          <w:sz w:val="21"/>
                          <w:szCs w:val="21"/>
                        </w:rPr>
                      </w:pPr>
                      <w:r w:rsidRPr="00F83E83">
                        <w:rPr>
                          <w:rFonts w:ascii="Twinkl" w:hAnsi="Twinkl"/>
                          <w:b/>
                          <w:sz w:val="21"/>
                          <w:szCs w:val="21"/>
                        </w:rPr>
                        <w:t xml:space="preserve">Songs and Chants – </w:t>
                      </w:r>
                      <w:r w:rsidRPr="00F83E83">
                        <w:rPr>
                          <w:rFonts w:ascii="Twinkl" w:hAnsi="Twinkl"/>
                          <w:sz w:val="21"/>
                          <w:szCs w:val="21"/>
                        </w:rPr>
                        <w:t>You can buy Times Tables CDs or find multiplication songs and chants online. If your child creates their own song, this can make the times tables even more memorable.</w:t>
                      </w:r>
                    </w:p>
                    <w:p w:rsidR="00F83E83" w:rsidRPr="00F83E83" w:rsidRDefault="00F83E83" w:rsidP="00F83E83">
                      <w:pPr>
                        <w:widowControl w:val="0"/>
                        <w:spacing w:before="40" w:after="40"/>
                        <w:rPr>
                          <w:rFonts w:ascii="Twinkl" w:hAnsi="Twinkl"/>
                          <w:b/>
                          <w:sz w:val="21"/>
                          <w:szCs w:val="21"/>
                        </w:rPr>
                      </w:pPr>
                      <w:r w:rsidRPr="00F83E83">
                        <w:rPr>
                          <w:rFonts w:ascii="Twinkl" w:hAnsi="Twinkl"/>
                          <w:b/>
                          <w:sz w:val="21"/>
                          <w:szCs w:val="21"/>
                        </w:rPr>
                        <w:t xml:space="preserve">Double your fours – </w:t>
                      </w:r>
                      <w:r w:rsidRPr="00F83E83">
                        <w:rPr>
                          <w:rFonts w:ascii="Twinkl" w:hAnsi="Twinkl"/>
                          <w:sz w:val="21"/>
                          <w:szCs w:val="21"/>
                        </w:rPr>
                        <w:t>Multiplying a number by 8 is the same as multiply by 4 and then doubling the answer. 8 × 4 = 32 and double 32 is 64, so 8 × 8 = 64.</w:t>
                      </w:r>
                    </w:p>
                    <w:p w:rsidR="00F83E83" w:rsidRPr="00F83E83" w:rsidRDefault="00F83E83" w:rsidP="00F83E83">
                      <w:pPr>
                        <w:widowControl w:val="0"/>
                        <w:spacing w:before="40" w:after="40"/>
                        <w:rPr>
                          <w:rFonts w:ascii="Twinkl" w:hAnsi="Twinkl"/>
                          <w:sz w:val="21"/>
                          <w:szCs w:val="21"/>
                        </w:rPr>
                      </w:pPr>
                      <w:r w:rsidRPr="00F83E83">
                        <w:rPr>
                          <w:rFonts w:ascii="Twinkl" w:hAnsi="Twinkl"/>
                          <w:b/>
                          <w:sz w:val="21"/>
                          <w:szCs w:val="21"/>
                        </w:rPr>
                        <w:t xml:space="preserve">Five six seven eight – </w:t>
                      </w:r>
                      <w:r w:rsidRPr="00F83E83">
                        <w:rPr>
                          <w:rFonts w:ascii="Twinkl" w:hAnsi="Twinkl"/>
                          <w:sz w:val="21"/>
                          <w:szCs w:val="21"/>
                        </w:rPr>
                        <w:t xml:space="preserve">fifty-six is seven times eight (56 = 7 × 8). </w:t>
                      </w:r>
                    </w:p>
                    <w:p w:rsidR="00F83E83" w:rsidRPr="00F83E83" w:rsidRDefault="00B87CBE" w:rsidP="00F83E83">
                      <w:pPr>
                        <w:widowControl w:val="0"/>
                        <w:spacing w:before="40" w:after="40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F83E83">
                        <w:rPr>
                          <w:rFonts w:ascii="Twinkl" w:hAnsi="Twinkl"/>
                          <w:b/>
                          <w:bCs/>
                          <w:kern w:val="24"/>
                          <w:sz w:val="21"/>
                          <w:szCs w:val="21"/>
                        </w:rPr>
                        <w:t xml:space="preserve">Play games </w:t>
                      </w:r>
                      <w:r w:rsidRPr="00F83E83">
                        <w:rPr>
                          <w:rFonts w:ascii="Twinkl" w:hAnsi="Twinkl"/>
                          <w:kern w:val="24"/>
                          <w:sz w:val="21"/>
                          <w:szCs w:val="21"/>
                        </w:rPr>
                        <w:t>–</w:t>
                      </w:r>
                      <w:r w:rsidRPr="00F83E83">
                        <w:rPr>
                          <w:rFonts w:ascii="Twinkl" w:hAnsi="Twinkl"/>
                          <w:sz w:val="28"/>
                          <w:szCs w:val="28"/>
                        </w:rPr>
                        <w:t> </w:t>
                      </w:r>
                      <w:r w:rsidR="00F83E83" w:rsidRPr="00F83E83">
                        <w:rPr>
                          <w:rFonts w:ascii="Twinkl" w:hAnsi="Twinkl"/>
                          <w:kern w:val="24"/>
                          <w:sz w:val="21"/>
                          <w:szCs w:val="21"/>
                        </w:rPr>
                        <w:t xml:space="preserve">You can play games online at </w:t>
                      </w:r>
                      <w:hyperlink r:id="rId7" w:history="1">
                        <w:r w:rsidR="00F83E83" w:rsidRPr="00F83E83">
                          <w:rPr>
                            <w:rStyle w:val="Hyperlink"/>
                            <w:rFonts w:ascii="Twinkl" w:hAnsi="Twinkl"/>
                          </w:rPr>
                          <w:t>topmarks.co.uk/times-tables/coconut-multiples</w:t>
                        </w:r>
                      </w:hyperlink>
                      <w:r w:rsidR="00F83E83" w:rsidRPr="00F83E83">
                        <w:rPr>
                          <w:rFonts w:ascii="Twinkl" w:hAnsi="Twinkl"/>
                          <w:sz w:val="28"/>
                          <w:szCs w:val="28"/>
                        </w:rPr>
                        <w:t> </w:t>
                      </w:r>
                      <w:r w:rsidR="00F83E83" w:rsidRPr="00F83E83">
                        <w:rPr>
                          <w:rFonts w:ascii="Twinkl" w:hAnsi="Twinkl"/>
                        </w:rPr>
                        <w:t xml:space="preserve">or </w:t>
                      </w:r>
                      <w:hyperlink r:id="rId8" w:history="1">
                        <w:r w:rsidR="00F83E83" w:rsidRPr="00F83E83">
                          <w:rPr>
                            <w:rStyle w:val="Hyperlink"/>
                            <w:rFonts w:ascii="Twinkl" w:hAnsi="Twinkl"/>
                          </w:rPr>
                          <w:t>timestables.co.uk/</w:t>
                        </w:r>
                      </w:hyperlink>
                    </w:p>
                    <w:p w:rsidR="00B87CBE" w:rsidRPr="00F83E83" w:rsidRDefault="00B87CBE" w:rsidP="00B87CBE">
                      <w:pPr>
                        <w:widowControl w:val="0"/>
                        <w:spacing w:before="40" w:after="40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268605</wp:posOffset>
            </wp:positionV>
            <wp:extent cx="2286000" cy="577453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774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6841" w:rsidRPr="00CE6841" w:rsidRDefault="00512296" w:rsidP="00CE6841">
      <w:pPr>
        <w:rPr>
          <w:rFonts w:ascii="Twinkl" w:hAnsi="Twink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6219825</wp:posOffset>
            </wp:positionH>
            <wp:positionV relativeFrom="paragraph">
              <wp:posOffset>175260</wp:posOffset>
            </wp:positionV>
            <wp:extent cx="2352675" cy="2239398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239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6841" w:rsidRDefault="00CE6841" w:rsidP="00CE6841">
      <w:pPr>
        <w:rPr>
          <w:rFonts w:ascii="Twinkl" w:hAnsi="Twinkl"/>
          <w:sz w:val="28"/>
          <w:szCs w:val="28"/>
        </w:rPr>
      </w:pPr>
    </w:p>
    <w:p w:rsidR="00CE6841" w:rsidRDefault="00512296" w:rsidP="00CE6841">
      <w:pPr>
        <w:rPr>
          <w:rFonts w:ascii="Twinkl" w:hAnsi="Twink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8601075</wp:posOffset>
            </wp:positionH>
            <wp:positionV relativeFrom="paragraph">
              <wp:posOffset>215900</wp:posOffset>
            </wp:positionV>
            <wp:extent cx="1322909" cy="94043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909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DE3">
        <w:rPr>
          <w:rFonts w:ascii="Twinkl" w:hAnsi="Twinkl"/>
          <w:sz w:val="28"/>
          <w:szCs w:val="28"/>
        </w:rPr>
        <w:t xml:space="preserve">                                        </w:t>
      </w:r>
    </w:p>
    <w:p w:rsidR="00B87CBE" w:rsidRPr="00CE6841" w:rsidRDefault="006C077F" w:rsidP="00DD2DE3">
      <w:pPr>
        <w:rPr>
          <w:rFonts w:ascii="Twinkl" w:hAnsi="Twink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6248400</wp:posOffset>
            </wp:positionH>
            <wp:positionV relativeFrom="paragraph">
              <wp:posOffset>1759585</wp:posOffset>
            </wp:positionV>
            <wp:extent cx="3400425" cy="1277049"/>
            <wp:effectExtent l="38100" t="38100" r="28575" b="3746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" t="4301" r="4193" b="4839"/>
                    <a:stretch/>
                  </pic:blipFill>
                  <pic:spPr bwMode="auto">
                    <a:xfrm>
                      <a:off x="0" y="0"/>
                      <a:ext cx="3400425" cy="1277049"/>
                    </a:xfrm>
                    <a:prstGeom prst="rect">
                      <a:avLst/>
                    </a:prstGeom>
                    <a:ln w="28575">
                      <a:solidFill>
                        <a:srgbClr val="00B0F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9E7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4399280</wp:posOffset>
            </wp:positionV>
            <wp:extent cx="952500" cy="360405"/>
            <wp:effectExtent l="0" t="0" r="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6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296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3362325</wp:posOffset>
                </wp:positionV>
                <wp:extent cx="2785110" cy="1495425"/>
                <wp:effectExtent l="19050" t="19050" r="1524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11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F83E83" w:rsidRDefault="00F83E83" w:rsidP="00F83E83">
                            <w:pPr>
                              <w:spacing w:after="0" w:line="240" w:lineRule="auto"/>
                              <w:jc w:val="center"/>
                              <w:rPr>
                                <w:rFonts w:ascii="Twinkl" w:hAnsi="Twinkl"/>
                                <w:b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</w:rPr>
                              <w:t>Key Vocabulary</w:t>
                            </w:r>
                          </w:p>
                          <w:p w:rsidR="00F83E83" w:rsidRDefault="00F83E83" w:rsidP="00F83E83">
                            <w:pPr>
                              <w:spacing w:after="0" w:line="240" w:lineRule="auto"/>
                              <w:jc w:val="center"/>
                              <w:rPr>
                                <w:rFonts w:ascii="Twinkl" w:hAnsi="Twink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83E83" w:rsidRDefault="00F83E83" w:rsidP="00F83E83">
                            <w:pPr>
                              <w:spacing w:after="0" w:line="276" w:lineRule="auto"/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</w:rPr>
                              <w:t>equal</w:t>
                            </w:r>
                            <w:proofErr w:type="gramEnd"/>
                            <w:r>
                              <w:rPr>
                                <w:rFonts w:ascii="Twinkl" w:hAnsi="Twinkl"/>
                              </w:rPr>
                              <w:t xml:space="preserve"> groups</w:t>
                            </w:r>
                            <w:r>
                              <w:rPr>
                                <w:rFonts w:ascii="Twinkl" w:hAnsi="Twinkl"/>
                              </w:rPr>
                              <w:tab/>
                            </w:r>
                            <w:r>
                              <w:rPr>
                                <w:rFonts w:ascii="Twinkl" w:hAnsi="Twinkl"/>
                              </w:rPr>
                              <w:tab/>
                              <w:t>lots of</w:t>
                            </w:r>
                          </w:p>
                          <w:p w:rsidR="00F83E83" w:rsidRDefault="00F83E83" w:rsidP="00F83E83">
                            <w:pPr>
                              <w:spacing w:after="0" w:line="276" w:lineRule="auto"/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</w:rPr>
                              <w:t>repeated</w:t>
                            </w:r>
                            <w:proofErr w:type="gramEnd"/>
                            <w:r>
                              <w:rPr>
                                <w:rFonts w:ascii="Twinkl" w:hAnsi="Twinkl"/>
                              </w:rPr>
                              <w:t xml:space="preserve"> addition</w:t>
                            </w:r>
                            <w:r>
                              <w:rPr>
                                <w:rFonts w:ascii="Twinkl" w:hAnsi="Twinkl"/>
                              </w:rPr>
                              <w:tab/>
                              <w:t>arrays</w:t>
                            </w:r>
                          </w:p>
                          <w:p w:rsidR="00F83E83" w:rsidRDefault="00F83E83" w:rsidP="00F83E83">
                            <w:pPr>
                              <w:spacing w:after="0" w:line="276" w:lineRule="auto"/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</w:rPr>
                              <w:t>multiplication</w:t>
                            </w:r>
                            <w:proofErr w:type="gramEnd"/>
                            <w:r>
                              <w:rPr>
                                <w:rFonts w:ascii="Twinkl" w:hAnsi="Twinkl"/>
                              </w:rPr>
                              <w:tab/>
                            </w:r>
                            <w:r>
                              <w:rPr>
                                <w:rFonts w:ascii="Twinkl" w:hAnsi="Twinkl"/>
                              </w:rPr>
                              <w:tab/>
                              <w:t>multiply</w:t>
                            </w:r>
                          </w:p>
                          <w:p w:rsidR="00F83E83" w:rsidRDefault="00F83E83" w:rsidP="00F83E83">
                            <w:pPr>
                              <w:spacing w:after="0" w:line="276" w:lineRule="auto"/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</w:rPr>
                              <w:t>times</w:t>
                            </w:r>
                            <w:proofErr w:type="gramEnd"/>
                            <w:r>
                              <w:rPr>
                                <w:rFonts w:ascii="Twinkl" w:hAnsi="Twinkl"/>
                              </w:rPr>
                              <w:t xml:space="preserve"> </w:t>
                            </w:r>
                            <w:r>
                              <w:rPr>
                                <w:rFonts w:ascii="Twinkl" w:hAnsi="Twinkl"/>
                              </w:rPr>
                              <w:tab/>
                            </w:r>
                            <w:r>
                              <w:rPr>
                                <w:rFonts w:ascii="Twinkl" w:hAnsi="Twinkl"/>
                              </w:rPr>
                              <w:tab/>
                            </w:r>
                            <w:r>
                              <w:rPr>
                                <w:rFonts w:ascii="Twinkl" w:hAnsi="Twinkl"/>
                              </w:rPr>
                              <w:tab/>
                              <w:t>multiplied by</w:t>
                            </w:r>
                          </w:p>
                          <w:p w:rsidR="00F83E83" w:rsidRDefault="00F83E83" w:rsidP="00F83E83">
                            <w:pPr>
                              <w:spacing w:after="0" w:line="276" w:lineRule="auto"/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</w:rPr>
                              <w:t>share</w:t>
                            </w:r>
                            <w:proofErr w:type="gramEnd"/>
                            <w:r>
                              <w:rPr>
                                <w:rFonts w:ascii="Twinkl" w:hAnsi="Twinkl"/>
                              </w:rPr>
                              <w:tab/>
                            </w:r>
                            <w:r>
                              <w:rPr>
                                <w:rFonts w:ascii="Twinkl" w:hAnsi="Twinkl"/>
                              </w:rPr>
                              <w:tab/>
                            </w:r>
                            <w:r>
                              <w:rPr>
                                <w:rFonts w:ascii="Twinkl" w:hAnsi="Twinkl"/>
                              </w:rPr>
                              <w:tab/>
                              <w:t>group</w:t>
                            </w:r>
                          </w:p>
                          <w:p w:rsidR="00F83E83" w:rsidRDefault="00F83E83" w:rsidP="00F83E83">
                            <w:pPr>
                              <w:spacing w:after="0" w:line="276" w:lineRule="auto"/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</w:rPr>
                              <w:t>divide</w:t>
                            </w:r>
                            <w:proofErr w:type="gramEnd"/>
                            <w:r>
                              <w:rPr>
                                <w:rFonts w:ascii="Twinkl" w:hAnsi="Twinkl"/>
                              </w:rPr>
                              <w:tab/>
                            </w:r>
                            <w:r>
                              <w:rPr>
                                <w:rFonts w:ascii="Twinkl" w:hAnsi="Twinkl"/>
                              </w:rPr>
                              <w:tab/>
                            </w:r>
                            <w:r>
                              <w:rPr>
                                <w:rFonts w:ascii="Twinkl" w:hAnsi="Twinkl"/>
                              </w:rPr>
                              <w:tab/>
                              <w:t>divided by</w:t>
                            </w:r>
                          </w:p>
                          <w:p w:rsidR="00F83E83" w:rsidRDefault="00F83E83" w:rsidP="00F83E83">
                            <w:pPr>
                              <w:spacing w:after="0" w:line="240" w:lineRule="auto"/>
                              <w:rPr>
                                <w:rFonts w:ascii="Twinkl" w:hAnsi="Twink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16pt;margin-top:264.75pt;width:219.3pt;height:11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0NUgIAAKsEAAAOAAAAZHJzL2Uyb0RvYy54bWysVN9v2jAQfp+0/8Hy+0hCgdKIUFEqpklV&#10;WwmqPhvHIZEcn2cbEvbX7+wQCt2epr0Y3498vvvuO2b3bS3JQRhbgcpoMogpEYpDXqldRt82q29T&#10;SqxjKmcSlMjoUVh6P//6ZdboVAyhBJkLQxBE2bTRGS2d02kUWV6KmtkBaKEwWICpmUPT7KLcsAbR&#10;axkN43gSNWBybYALa9H72AXpPOAXheDupSiscERmFGtz4TTh3Pozms9YujNMlxU/lcH+oYqaVQof&#10;PUM9MsfI3lR/QNUVN2ChcAMOdQRFUXEResBukvhTN+uSaRF6QXKsPtNk/x8sfz68GlLlGZ1QoliN&#10;I9qI1pEHaMnEs9Nom2LSWmOaa9GNU+79Fp2+6bYwtf/FdgjGkefjmVsPxtE5vJ2OkwRDHGPJ6G48&#10;Go49TvTxuTbWfRdQE3/JqMHhBU7Z4cm6LrVP8a9ZkFW+qqQMhheMWEpDDgxHLV0oEsGvsqQiTUZv&#10;pkkcB+SroDW77Rkgjh/iVZDHNQZaUmHVnpaufX9z7bYNJN701GwhPyJjBjrFWc1XFXb1xKx7ZQYl&#10;hkzg2rgXPAoJWBWcbpSUYH79ze/zcfIYpaRByWbU/twzIyiRPxRq4i4ZjbzGgzEa3w7RMJeR7WVE&#10;7eslIFUJLqjm4erzneyvhYH6Hbdr4V/FEFMc386o669L1y0SbicXi0VIQlVr5p7UWnMP7UfjZ7Zp&#10;35nRp8E61MQz9OJm6af5drn+SwWLvYOiCsP3PHesnujHjQjyOW2vX7lLO2R9/MfMfwMAAP//AwBQ&#10;SwMEFAAGAAgAAAAhAG5dOj7gAAAADQEAAA8AAABkcnMvZG93bnJldi54bWxMjzFPwzAUhHck/oP1&#10;kNio3UDSNMSpUKVOsKRFgtGNH3FE/BzFThP+Pe4E4+lOd9+Vu8X27IKj7xxJWK8EMKTG6Y5aCe+n&#10;w0MOzAdFWvWOUMIPethVtzelKrSbqcbLMbQslpAvlAQTwlBw7huDVvmVG5Ci9+VGq0KUY8v1qOZY&#10;bnueCJFxqzqKC0YNuDfYfB8nK+FUb/fYv360hzw38/rzzTRTbaS8v1tenoEFXMJfGK74ER2qyHR2&#10;E2nP+qjFYxLPBAlpsk2BXSNPG5EBO0vYZKkAXpX8/4vqFwAA//8DAFBLAQItABQABgAIAAAAIQC2&#10;gziS/gAAAOEBAAATAAAAAAAAAAAAAAAAAAAAAABbQ29udGVudF9UeXBlc10ueG1sUEsBAi0AFAAG&#10;AAgAAAAhADj9If/WAAAAlAEAAAsAAAAAAAAAAAAAAAAALwEAAF9yZWxzLy5yZWxzUEsBAi0AFAAG&#10;AAgAAAAhALNOzQ1SAgAAqwQAAA4AAAAAAAAAAAAAAAAALgIAAGRycy9lMm9Eb2MueG1sUEsBAi0A&#10;FAAGAAgAAAAhAG5dOj7gAAAADQEAAA8AAAAAAAAAAAAAAAAArAQAAGRycy9kb3ducmV2LnhtbFBL&#10;BQYAAAAABAAEAPMAAAC5BQAAAAA=&#10;" fillcolor="white [3201]" strokecolor="#00b0f0" strokeweight="3pt">
                <v:textbox>
                  <w:txbxContent>
                    <w:p w:rsidR="00F83E83" w:rsidRDefault="00F83E83" w:rsidP="00F83E83">
                      <w:pPr>
                        <w:spacing w:after="0" w:line="240" w:lineRule="auto"/>
                        <w:jc w:val="center"/>
                        <w:rPr>
                          <w:rFonts w:ascii="Twinkl" w:hAnsi="Twinkl"/>
                          <w:b/>
                        </w:rPr>
                      </w:pPr>
                      <w:r>
                        <w:rPr>
                          <w:rFonts w:ascii="Twinkl" w:hAnsi="Twinkl"/>
                          <w:b/>
                        </w:rPr>
                        <w:t>Key Vocabulary</w:t>
                      </w:r>
                    </w:p>
                    <w:p w:rsidR="00F83E83" w:rsidRDefault="00F83E83" w:rsidP="00F83E83">
                      <w:pPr>
                        <w:spacing w:after="0" w:line="240" w:lineRule="auto"/>
                        <w:jc w:val="center"/>
                        <w:rPr>
                          <w:rFonts w:ascii="Twinkl" w:hAnsi="Twinkl"/>
                          <w:b/>
                          <w:sz w:val="6"/>
                          <w:szCs w:val="6"/>
                        </w:rPr>
                      </w:pPr>
                    </w:p>
                    <w:p w:rsidR="00F83E83" w:rsidRDefault="00F83E83" w:rsidP="00F83E83">
                      <w:pPr>
                        <w:spacing w:after="0" w:line="276" w:lineRule="auto"/>
                        <w:rPr>
                          <w:rFonts w:ascii="Twinkl" w:hAnsi="Twinkl"/>
                        </w:rPr>
                      </w:pPr>
                      <w:proofErr w:type="gramStart"/>
                      <w:r>
                        <w:rPr>
                          <w:rFonts w:ascii="Twinkl" w:hAnsi="Twinkl"/>
                        </w:rPr>
                        <w:t>equal</w:t>
                      </w:r>
                      <w:proofErr w:type="gramEnd"/>
                      <w:r>
                        <w:rPr>
                          <w:rFonts w:ascii="Twinkl" w:hAnsi="Twinkl"/>
                        </w:rPr>
                        <w:t xml:space="preserve"> groups</w:t>
                      </w:r>
                      <w:r>
                        <w:rPr>
                          <w:rFonts w:ascii="Twinkl" w:hAnsi="Twinkl"/>
                        </w:rPr>
                        <w:tab/>
                      </w:r>
                      <w:r>
                        <w:rPr>
                          <w:rFonts w:ascii="Twinkl" w:hAnsi="Twinkl"/>
                        </w:rPr>
                        <w:tab/>
                        <w:t>lots of</w:t>
                      </w:r>
                    </w:p>
                    <w:p w:rsidR="00F83E83" w:rsidRDefault="00F83E83" w:rsidP="00F83E83">
                      <w:pPr>
                        <w:spacing w:after="0" w:line="276" w:lineRule="auto"/>
                        <w:rPr>
                          <w:rFonts w:ascii="Twinkl" w:hAnsi="Twinkl"/>
                        </w:rPr>
                      </w:pPr>
                      <w:proofErr w:type="gramStart"/>
                      <w:r>
                        <w:rPr>
                          <w:rFonts w:ascii="Twinkl" w:hAnsi="Twinkl"/>
                        </w:rPr>
                        <w:t>repeated</w:t>
                      </w:r>
                      <w:proofErr w:type="gramEnd"/>
                      <w:r>
                        <w:rPr>
                          <w:rFonts w:ascii="Twinkl" w:hAnsi="Twinkl"/>
                        </w:rPr>
                        <w:t xml:space="preserve"> addition</w:t>
                      </w:r>
                      <w:r>
                        <w:rPr>
                          <w:rFonts w:ascii="Twinkl" w:hAnsi="Twinkl"/>
                        </w:rPr>
                        <w:tab/>
                        <w:t>arrays</w:t>
                      </w:r>
                    </w:p>
                    <w:p w:rsidR="00F83E83" w:rsidRDefault="00F83E83" w:rsidP="00F83E83">
                      <w:pPr>
                        <w:spacing w:after="0" w:line="276" w:lineRule="auto"/>
                        <w:rPr>
                          <w:rFonts w:ascii="Twinkl" w:hAnsi="Twinkl"/>
                        </w:rPr>
                      </w:pPr>
                      <w:proofErr w:type="gramStart"/>
                      <w:r>
                        <w:rPr>
                          <w:rFonts w:ascii="Twinkl" w:hAnsi="Twinkl"/>
                        </w:rPr>
                        <w:t>multiplication</w:t>
                      </w:r>
                      <w:proofErr w:type="gramEnd"/>
                      <w:r>
                        <w:rPr>
                          <w:rFonts w:ascii="Twinkl" w:hAnsi="Twinkl"/>
                        </w:rPr>
                        <w:tab/>
                      </w:r>
                      <w:r>
                        <w:rPr>
                          <w:rFonts w:ascii="Twinkl" w:hAnsi="Twinkl"/>
                        </w:rPr>
                        <w:tab/>
                        <w:t>multiply</w:t>
                      </w:r>
                    </w:p>
                    <w:p w:rsidR="00F83E83" w:rsidRDefault="00F83E83" w:rsidP="00F83E83">
                      <w:pPr>
                        <w:spacing w:after="0" w:line="276" w:lineRule="auto"/>
                        <w:rPr>
                          <w:rFonts w:ascii="Twinkl" w:hAnsi="Twinkl"/>
                        </w:rPr>
                      </w:pPr>
                      <w:proofErr w:type="gramStart"/>
                      <w:r>
                        <w:rPr>
                          <w:rFonts w:ascii="Twinkl" w:hAnsi="Twinkl"/>
                        </w:rPr>
                        <w:t>times</w:t>
                      </w:r>
                      <w:proofErr w:type="gramEnd"/>
                      <w:r>
                        <w:rPr>
                          <w:rFonts w:ascii="Twinkl" w:hAnsi="Twinkl"/>
                        </w:rPr>
                        <w:t xml:space="preserve"> </w:t>
                      </w:r>
                      <w:r>
                        <w:rPr>
                          <w:rFonts w:ascii="Twinkl" w:hAnsi="Twinkl"/>
                        </w:rPr>
                        <w:tab/>
                      </w:r>
                      <w:r>
                        <w:rPr>
                          <w:rFonts w:ascii="Twinkl" w:hAnsi="Twinkl"/>
                        </w:rPr>
                        <w:tab/>
                      </w:r>
                      <w:r>
                        <w:rPr>
                          <w:rFonts w:ascii="Twinkl" w:hAnsi="Twinkl"/>
                        </w:rPr>
                        <w:tab/>
                        <w:t>multiplied by</w:t>
                      </w:r>
                    </w:p>
                    <w:p w:rsidR="00F83E83" w:rsidRDefault="00F83E83" w:rsidP="00F83E83">
                      <w:pPr>
                        <w:spacing w:after="0" w:line="276" w:lineRule="auto"/>
                        <w:rPr>
                          <w:rFonts w:ascii="Twinkl" w:hAnsi="Twinkl"/>
                        </w:rPr>
                      </w:pPr>
                      <w:proofErr w:type="gramStart"/>
                      <w:r>
                        <w:rPr>
                          <w:rFonts w:ascii="Twinkl" w:hAnsi="Twinkl"/>
                        </w:rPr>
                        <w:t>share</w:t>
                      </w:r>
                      <w:proofErr w:type="gramEnd"/>
                      <w:r>
                        <w:rPr>
                          <w:rFonts w:ascii="Twinkl" w:hAnsi="Twinkl"/>
                        </w:rPr>
                        <w:tab/>
                      </w:r>
                      <w:r>
                        <w:rPr>
                          <w:rFonts w:ascii="Twinkl" w:hAnsi="Twinkl"/>
                        </w:rPr>
                        <w:tab/>
                      </w:r>
                      <w:r>
                        <w:rPr>
                          <w:rFonts w:ascii="Twinkl" w:hAnsi="Twinkl"/>
                        </w:rPr>
                        <w:tab/>
                        <w:t>group</w:t>
                      </w:r>
                    </w:p>
                    <w:p w:rsidR="00F83E83" w:rsidRDefault="00F83E83" w:rsidP="00F83E83">
                      <w:pPr>
                        <w:spacing w:after="0" w:line="276" w:lineRule="auto"/>
                        <w:rPr>
                          <w:rFonts w:ascii="Twinkl" w:hAnsi="Twinkl"/>
                        </w:rPr>
                      </w:pPr>
                      <w:proofErr w:type="gramStart"/>
                      <w:r>
                        <w:rPr>
                          <w:rFonts w:ascii="Twinkl" w:hAnsi="Twinkl"/>
                        </w:rPr>
                        <w:t>divide</w:t>
                      </w:r>
                      <w:proofErr w:type="gramEnd"/>
                      <w:r>
                        <w:rPr>
                          <w:rFonts w:ascii="Twinkl" w:hAnsi="Twinkl"/>
                        </w:rPr>
                        <w:tab/>
                      </w:r>
                      <w:r>
                        <w:rPr>
                          <w:rFonts w:ascii="Twinkl" w:hAnsi="Twinkl"/>
                        </w:rPr>
                        <w:tab/>
                      </w:r>
                      <w:r>
                        <w:rPr>
                          <w:rFonts w:ascii="Twinkl" w:hAnsi="Twinkl"/>
                        </w:rPr>
                        <w:tab/>
                        <w:t>divided by</w:t>
                      </w:r>
                    </w:p>
                    <w:p w:rsidR="00F83E83" w:rsidRDefault="00F83E83" w:rsidP="00F83E83">
                      <w:pPr>
                        <w:spacing w:after="0" w:line="240" w:lineRule="auto"/>
                        <w:rPr>
                          <w:rFonts w:ascii="Twinkl" w:hAnsi="Twink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098D">
        <w:rPr>
          <w:noProof/>
          <w:lang w:eastAsia="en-GB"/>
        </w:rPr>
        <w:t xml:space="preserve"> </w:t>
      </w:r>
      <w:r w:rsidR="00DD2DE3">
        <w:rPr>
          <w:noProof/>
          <w:lang w:eastAsia="en-GB"/>
        </w:rPr>
        <w:t xml:space="preserve">                                                                                                                 </w:t>
      </w:r>
      <w:r w:rsidR="00A04514" w:rsidRPr="00CE6841">
        <w:rPr>
          <w:rFonts w:ascii="Twinkl" w:hAnsi="Twinkl" w:cs="Times New Roman"/>
          <w:noProof/>
          <w:sz w:val="28"/>
          <w:szCs w:val="28"/>
          <w:lang w:eastAsia="en-GB"/>
        </w:rPr>
        <w:t xml:space="preserve"> </w:t>
      </w:r>
      <w:bookmarkStart w:id="0" w:name="_GoBack"/>
      <w:bookmarkEnd w:id="0"/>
    </w:p>
    <w:sectPr w:rsidR="00B87CBE" w:rsidRPr="00CE6841" w:rsidSect="00B87C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BE"/>
    <w:rsid w:val="0000062D"/>
    <w:rsid w:val="000319E7"/>
    <w:rsid w:val="000420E3"/>
    <w:rsid w:val="004135AE"/>
    <w:rsid w:val="00423868"/>
    <w:rsid w:val="00512296"/>
    <w:rsid w:val="0052098D"/>
    <w:rsid w:val="006C077F"/>
    <w:rsid w:val="00A04514"/>
    <w:rsid w:val="00B87CBE"/>
    <w:rsid w:val="00CE6841"/>
    <w:rsid w:val="00DD2DE3"/>
    <w:rsid w:val="00F5601E"/>
    <w:rsid w:val="00F8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EDE43"/>
  <w15:chartTrackingRefBased/>
  <w15:docId w15:val="{1DB32BD0-E2C3-4B63-9671-F13B6EDF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7CBE"/>
    <w:rPr>
      <w:color w:val="085296"/>
      <w:u w:val="single"/>
    </w:rPr>
  </w:style>
  <w:style w:type="paragraph" w:styleId="NormalWeb">
    <w:name w:val="Normal (Web)"/>
    <w:basedOn w:val="Normal"/>
    <w:uiPriority w:val="99"/>
    <w:semiHidden/>
    <w:unhideWhenUsed/>
    <w:rsid w:val="00F8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stables.co.uk/" TargetMode="External"/><Relationship Id="rId13" Type="http://schemas.openxmlformats.org/officeDocument/2006/relationships/image" Target="media/image6.png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times-tables/coconut-multiples" TargetMode="External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www.timestables.co.uk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topmarks.co.uk/times-tables/coconut-multiples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88F55F1778243804C6734BBD1B60C" ma:contentTypeVersion="12" ma:contentTypeDescription="Create a new document." ma:contentTypeScope="" ma:versionID="9a113a8eff3331045dee4b967acbeb82">
  <xsd:schema xmlns:xsd="http://www.w3.org/2001/XMLSchema" xmlns:xs="http://www.w3.org/2001/XMLSchema" xmlns:p="http://schemas.microsoft.com/office/2006/metadata/properties" xmlns:ns2="a6e589ba-2030-4375-8678-50fdba61500d" xmlns:ns3="6f664282-c5d4-4646-b6ad-958c982d6739" targetNamespace="http://schemas.microsoft.com/office/2006/metadata/properties" ma:root="true" ma:fieldsID="6157e2d2b2f91122f877a341df08e6b6" ns2:_="" ns3:_="">
    <xsd:import namespace="a6e589ba-2030-4375-8678-50fdba61500d"/>
    <xsd:import namespace="6f664282-c5d4-4646-b6ad-958c982d6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89ba-2030-4375-8678-50fdba615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64282-c5d4-4646-b6ad-958c982d6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AA2C9-F4C7-4296-B5A9-F32FA3C420EB}"/>
</file>

<file path=customXml/itemProps2.xml><?xml version="1.0" encoding="utf-8"?>
<ds:datastoreItem xmlns:ds="http://schemas.openxmlformats.org/officeDocument/2006/customXml" ds:itemID="{A233AD55-2C32-4CB4-A2A5-75091D54BD13}"/>
</file>

<file path=customXml/itemProps3.xml><?xml version="1.0" encoding="utf-8"?>
<ds:datastoreItem xmlns:ds="http://schemas.openxmlformats.org/officeDocument/2006/customXml" ds:itemID="{1E79FFB5-AF00-4BC0-89A8-6198F99240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Adamson</dc:creator>
  <cp:keywords/>
  <dc:description/>
  <cp:lastModifiedBy>Deanne Adamson</cp:lastModifiedBy>
  <cp:revision>4</cp:revision>
  <dcterms:created xsi:type="dcterms:W3CDTF">2021-02-18T16:33:00Z</dcterms:created>
  <dcterms:modified xsi:type="dcterms:W3CDTF">2021-02-18T16:44:00Z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0x01010068E88F55F1778243804C6734BBD1B60C</vt:lpwstr>
  </property>
</Properties>
</file>