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D" w:rsidRPr="00220623" w:rsidRDefault="00220623">
      <w:pPr>
        <w:rPr>
          <w:rFonts w:ascii="Comic Sans MS" w:hAnsi="Comic Sans MS"/>
          <w:sz w:val="24"/>
          <w:szCs w:val="24"/>
          <w:u w:val="single"/>
        </w:rPr>
      </w:pPr>
      <w:r w:rsidRPr="00220623">
        <w:rPr>
          <w:rFonts w:ascii="Comic Sans MS" w:hAnsi="Comic Sans MS"/>
          <w:sz w:val="24"/>
          <w:szCs w:val="24"/>
          <w:u w:val="single"/>
        </w:rPr>
        <w:t xml:space="preserve">Class 2 </w:t>
      </w:r>
      <w:r w:rsidR="00B35943">
        <w:rPr>
          <w:rFonts w:ascii="Comic Sans MS" w:hAnsi="Comic Sans MS"/>
          <w:sz w:val="24"/>
          <w:szCs w:val="24"/>
          <w:u w:val="single"/>
        </w:rPr>
        <w:t>Home Learning Provision – Term 6</w:t>
      </w:r>
      <w:r w:rsidR="00E428C1">
        <w:rPr>
          <w:rFonts w:ascii="Comic Sans MS" w:hAnsi="Comic Sans MS"/>
          <w:sz w:val="24"/>
          <w:szCs w:val="24"/>
          <w:u w:val="single"/>
        </w:rPr>
        <w:t xml:space="preserve"> (Home Learning Pack 4</w:t>
      </w:r>
      <w:r w:rsidR="009F2425">
        <w:rPr>
          <w:rFonts w:ascii="Comic Sans MS" w:hAnsi="Comic Sans MS"/>
          <w:sz w:val="24"/>
          <w:szCs w:val="24"/>
          <w:u w:val="single"/>
        </w:rPr>
        <w:t xml:space="preserve">: </w:t>
      </w:r>
      <w:r w:rsidR="00E428C1">
        <w:rPr>
          <w:rFonts w:ascii="Comic Sans MS" w:hAnsi="Comic Sans MS"/>
          <w:sz w:val="24"/>
          <w:szCs w:val="24"/>
          <w:u w:val="single"/>
        </w:rPr>
        <w:t>1</w:t>
      </w:r>
      <w:r w:rsidR="00E428C1" w:rsidRPr="00E428C1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E428C1">
        <w:rPr>
          <w:rFonts w:ascii="Comic Sans MS" w:hAnsi="Comic Sans MS"/>
          <w:sz w:val="24"/>
          <w:szCs w:val="24"/>
          <w:u w:val="single"/>
        </w:rPr>
        <w:t xml:space="preserve"> – 12</w:t>
      </w:r>
      <w:r w:rsidR="00E428C1" w:rsidRPr="00E428C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E428C1">
        <w:rPr>
          <w:rFonts w:ascii="Comic Sans MS" w:hAnsi="Comic Sans MS"/>
          <w:sz w:val="24"/>
          <w:szCs w:val="24"/>
          <w:u w:val="single"/>
        </w:rPr>
        <w:t xml:space="preserve"> June</w:t>
      </w:r>
      <w:r w:rsidR="009F2425">
        <w:rPr>
          <w:rFonts w:ascii="Comic Sans MS" w:hAnsi="Comic Sans MS"/>
          <w:sz w:val="24"/>
          <w:szCs w:val="24"/>
          <w:u w:val="single"/>
        </w:rPr>
        <w:t xml:space="preserve"> 2020)</w:t>
      </w:r>
    </w:p>
    <w:p w:rsidR="00C83F7F" w:rsidRPr="00226763" w:rsidRDefault="00220623">
      <w:pPr>
        <w:rPr>
          <w:rFonts w:ascii="Comic Sans MS" w:hAnsi="Comic Sans MS"/>
          <w:sz w:val="20"/>
          <w:szCs w:val="20"/>
          <w:u w:val="single"/>
        </w:rPr>
      </w:pPr>
      <w:r w:rsidRPr="00226763">
        <w:rPr>
          <w:rFonts w:ascii="Comic Sans MS" w:hAnsi="Comic Sans MS"/>
          <w:sz w:val="20"/>
          <w:szCs w:val="20"/>
        </w:rPr>
        <w:t>Below is a list of what you will find in your Home L</w:t>
      </w:r>
      <w:r w:rsidR="00235BF4" w:rsidRPr="00226763">
        <w:rPr>
          <w:rFonts w:ascii="Comic Sans MS" w:hAnsi="Comic Sans MS"/>
          <w:sz w:val="20"/>
          <w:szCs w:val="20"/>
        </w:rPr>
        <w:t>earning packs for the next t</w:t>
      </w:r>
      <w:r w:rsidR="00C83F7F" w:rsidRPr="00226763">
        <w:rPr>
          <w:rFonts w:ascii="Comic Sans MS" w:hAnsi="Comic Sans MS"/>
          <w:sz w:val="20"/>
          <w:szCs w:val="20"/>
        </w:rPr>
        <w:t>wo</w:t>
      </w:r>
      <w:r w:rsidRPr="00226763">
        <w:rPr>
          <w:rFonts w:ascii="Comic Sans MS" w:hAnsi="Comic Sans MS"/>
          <w:sz w:val="20"/>
          <w:szCs w:val="20"/>
        </w:rPr>
        <w:t xml:space="preserve"> weeks. </w:t>
      </w:r>
      <w:r w:rsidR="00E428C1">
        <w:rPr>
          <w:rFonts w:ascii="Comic Sans MS" w:hAnsi="Comic Sans MS"/>
          <w:sz w:val="20"/>
          <w:szCs w:val="20"/>
        </w:rPr>
        <w:t xml:space="preserve">Once again, </w:t>
      </w:r>
      <w:r w:rsidR="00C83F7F" w:rsidRPr="00226763">
        <w:rPr>
          <w:rFonts w:ascii="Comic Sans MS" w:hAnsi="Comic Sans MS"/>
          <w:sz w:val="20"/>
          <w:szCs w:val="20"/>
        </w:rPr>
        <w:t>I have included a recommended timetable to structure the activities, each day across the two weeks.</w:t>
      </w:r>
      <w:r w:rsidR="00226763">
        <w:rPr>
          <w:rFonts w:ascii="Comic Sans MS" w:hAnsi="Comic Sans MS"/>
          <w:sz w:val="20"/>
          <w:szCs w:val="20"/>
        </w:rPr>
        <w:t xml:space="preserve">  </w:t>
      </w:r>
      <w:r w:rsidR="00C83F7F" w:rsidRPr="00226763">
        <w:rPr>
          <w:rFonts w:ascii="Comic Sans MS" w:hAnsi="Comic Sans MS"/>
          <w:sz w:val="20"/>
          <w:szCs w:val="20"/>
        </w:rPr>
        <w:t>You can also use the BBC Bitesize Daily Lessons as well as activities on Purple Mash.</w:t>
      </w:r>
      <w:r w:rsidR="002E31B6">
        <w:rPr>
          <w:rFonts w:ascii="Comic Sans MS" w:hAnsi="Comic Sans MS"/>
          <w:sz w:val="20"/>
          <w:szCs w:val="20"/>
        </w:rPr>
        <w:t xml:space="preserve"> You can record any extra activities you have completed on the blank timetable I have provided.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2"/>
        <w:gridCol w:w="2792"/>
        <w:gridCol w:w="2794"/>
        <w:gridCol w:w="2794"/>
        <w:gridCol w:w="2794"/>
        <w:gridCol w:w="3342"/>
      </w:tblGrid>
      <w:tr w:rsidR="002F110D" w:rsidRPr="002F110D" w:rsidTr="00226763">
        <w:trPr>
          <w:trHeight w:val="510"/>
        </w:trPr>
        <w:tc>
          <w:tcPr>
            <w:tcW w:w="283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Wider curriculum</w:t>
            </w:r>
          </w:p>
        </w:tc>
        <w:tc>
          <w:tcPr>
            <w:tcW w:w="1087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Apps/ websites</w:t>
            </w:r>
          </w:p>
        </w:tc>
      </w:tr>
      <w:tr w:rsidR="001B2584" w:rsidRPr="002F110D" w:rsidTr="00226763">
        <w:trPr>
          <w:trHeight w:val="5086"/>
        </w:trPr>
        <w:tc>
          <w:tcPr>
            <w:tcW w:w="283" w:type="pct"/>
            <w:shd w:val="clear" w:color="auto" w:fill="BDD6EE" w:themeFill="accent1" w:themeFillTint="66"/>
          </w:tcPr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B2584" w:rsidRPr="00C65BB2" w:rsidRDefault="001B2584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5BB2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907" w:type="pct"/>
          </w:tcPr>
          <w:p w:rsidR="003634BC" w:rsidRPr="00E428C1" w:rsidRDefault="003634BC" w:rsidP="003634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 xml:space="preserve">White Rose Maths: </w:t>
            </w:r>
          </w:p>
          <w:p w:rsidR="00C75AD9" w:rsidRPr="00E428C1" w:rsidRDefault="00C75AD9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Multiplication &amp; Division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Fractions &amp; Geometry</w:t>
            </w:r>
          </w:p>
          <w:p w:rsidR="009F2425" w:rsidRPr="00E428C1" w:rsidRDefault="009F2425" w:rsidP="009F242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9F2425" w:rsidRPr="00E428C1" w:rsidRDefault="009F2425" w:rsidP="009F24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OR</w:t>
            </w:r>
          </w:p>
          <w:p w:rsidR="003634BC" w:rsidRPr="00E428C1" w:rsidRDefault="003634BC" w:rsidP="00176A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3634BC" w:rsidRPr="00E428C1" w:rsidRDefault="009F2425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Length, height, capacity and mass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Multiplication &amp; Division</w:t>
            </w:r>
          </w:p>
          <w:p w:rsidR="0067674F" w:rsidRPr="00E428C1" w:rsidRDefault="0067674F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674F" w:rsidRPr="00E428C1" w:rsidRDefault="0067674F" w:rsidP="0067674F">
            <w:p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WORKSHEETS LINK TO VIDEOS ON WHITE ROSE MATHS</w:t>
            </w:r>
          </w:p>
          <w:p w:rsidR="00951EA6" w:rsidRPr="00E428C1" w:rsidRDefault="00E428C1" w:rsidP="0067674F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E428C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</w:t>
              </w:r>
            </w:hyperlink>
            <w:r w:rsidRPr="00E4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87F81" w:rsidRPr="00E428C1" w:rsidRDefault="00087F81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7F81" w:rsidRPr="00E428C1" w:rsidRDefault="00087F81" w:rsidP="006767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Maths Challenges</w:t>
            </w:r>
          </w:p>
          <w:p w:rsidR="00951EA6" w:rsidRPr="00E428C1" w:rsidRDefault="00951EA6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8" w:type="pct"/>
          </w:tcPr>
          <w:p w:rsidR="00111E96" w:rsidRPr="00E428C1" w:rsidRDefault="003634BC" w:rsidP="00E428C1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Home reading books</w:t>
            </w:r>
          </w:p>
          <w:p w:rsidR="00E428C1" w:rsidRPr="00E428C1" w:rsidRDefault="00E428C1" w:rsidP="00E428C1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Reading Comprehension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Pirate Adventure</w:t>
            </w:r>
          </w:p>
          <w:p w:rsidR="00226763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Coastal Holidays</w:t>
            </w:r>
          </w:p>
          <w:p w:rsidR="000B10B7" w:rsidRPr="00E428C1" w:rsidRDefault="00226763" w:rsidP="00E428C1">
            <w:pPr>
              <w:spacing w:line="48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OR</w:t>
            </w:r>
          </w:p>
          <w:p w:rsidR="00E428C1" w:rsidRPr="00E428C1" w:rsidRDefault="00E428C1" w:rsidP="00E428C1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Reading Comprehension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Pirate Adventure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Summer Rain</w:t>
            </w:r>
          </w:p>
          <w:p w:rsidR="00226763" w:rsidRPr="00E428C1" w:rsidRDefault="00226763" w:rsidP="00E428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8" w:type="pct"/>
          </w:tcPr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Poem using Alliteration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Caterpillar Life Cycle</w:t>
            </w:r>
            <w:r w:rsidRPr="00E4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428C1"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 w:rsidRPr="00E428C1">
              <w:rPr>
                <w:rFonts w:ascii="Comic Sans MS" w:hAnsi="Comic Sans MS"/>
                <w:sz w:val="20"/>
                <w:szCs w:val="20"/>
              </w:rPr>
              <w:t xml:space="preserve"> Fact File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Instructional Writing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Labelling an image and writing sentences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Write a postcard</w:t>
            </w:r>
            <w:r w:rsidRPr="00E4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428C1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Write a shape poem</w:t>
            </w:r>
            <w:r w:rsidRPr="00E4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11E96" w:rsidRPr="00E428C1" w:rsidRDefault="00E428C1" w:rsidP="00E428C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Writing questions</w:t>
            </w:r>
          </w:p>
        </w:tc>
        <w:tc>
          <w:tcPr>
            <w:tcW w:w="908" w:type="pct"/>
          </w:tcPr>
          <w:p w:rsidR="001B2584" w:rsidRPr="00B35943" w:rsidRDefault="00111E96" w:rsidP="00176A29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sz w:val="19"/>
                <w:szCs w:val="19"/>
              </w:rPr>
              <w:t>Science</w:t>
            </w:r>
          </w:p>
          <w:p w:rsidR="00111E96" w:rsidRPr="00B35943" w:rsidRDefault="00E428C1" w:rsidP="00176A29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i/>
                <w:sz w:val="19"/>
                <w:szCs w:val="19"/>
              </w:rPr>
              <w:t>Experiments &amp; Investigations</w:t>
            </w:r>
            <w:r w:rsidR="00111E96" w:rsidRPr="00B35943">
              <w:rPr>
                <w:rFonts w:ascii="Comic Sans MS" w:hAnsi="Comic Sans MS"/>
                <w:b/>
                <w:i/>
                <w:sz w:val="19"/>
                <w:szCs w:val="19"/>
              </w:rPr>
              <w:t xml:space="preserve"> </w:t>
            </w:r>
          </w:p>
          <w:p w:rsidR="00E428C1" w:rsidRPr="00B35943" w:rsidRDefault="00E428C1" w:rsidP="00E428C1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A Hotel Fit for Some Bugs</w:t>
            </w:r>
          </w:p>
          <w:p w:rsidR="00E428C1" w:rsidRPr="00B35943" w:rsidRDefault="00E428C1" w:rsidP="00E428C1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Dissolving investigation</w:t>
            </w:r>
          </w:p>
          <w:p w:rsidR="008E6F39" w:rsidRPr="00B35943" w:rsidRDefault="00E428C1" w:rsidP="00E428C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How to Grow a Rainbow</w:t>
            </w:r>
          </w:p>
          <w:p w:rsidR="00E428C1" w:rsidRPr="00B35943" w:rsidRDefault="00E428C1" w:rsidP="00E428C1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Dancing Raisins</w:t>
            </w:r>
          </w:p>
          <w:p w:rsidR="00E428C1" w:rsidRPr="00B35943" w:rsidRDefault="00E428C1" w:rsidP="00E428C1">
            <w:pPr>
              <w:pStyle w:val="ListParagraph"/>
              <w:ind w:left="360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111E96" w:rsidRPr="00B35943" w:rsidRDefault="00111E96" w:rsidP="00111E96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sz w:val="19"/>
                <w:szCs w:val="19"/>
              </w:rPr>
              <w:t xml:space="preserve">Topic </w:t>
            </w:r>
          </w:p>
          <w:p w:rsidR="00111E96" w:rsidRPr="00B35943" w:rsidRDefault="00E428C1" w:rsidP="00111E96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i/>
                <w:sz w:val="19"/>
                <w:szCs w:val="19"/>
              </w:rPr>
              <w:t>Commotion in the Ocean</w:t>
            </w:r>
          </w:p>
          <w:p w:rsidR="00111E96" w:rsidRPr="00B35943" w:rsidRDefault="00E428C1" w:rsidP="00B3594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9"/>
                <w:szCs w:val="19"/>
              </w:rPr>
            </w:pPr>
            <w:r w:rsidRPr="00B35943">
              <w:rPr>
                <w:rFonts w:ascii="Comic Sans MS" w:hAnsi="Comic Sans MS"/>
                <w:sz w:val="19"/>
                <w:szCs w:val="19"/>
              </w:rPr>
              <w:t>What are the seas around the UK?</w:t>
            </w:r>
          </w:p>
          <w:p w:rsidR="00E428C1" w:rsidRPr="00B35943" w:rsidRDefault="00E428C1" w:rsidP="00B3594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noProof/>
                <w:sz w:val="19"/>
                <w:szCs w:val="19"/>
                <w:lang w:val="en-US"/>
              </w:rPr>
            </w:pPr>
            <w:r w:rsidRPr="00B35943">
              <w:rPr>
                <w:rFonts w:ascii="Comic Sans MS" w:hAnsi="Comic Sans MS"/>
                <w:noProof/>
                <w:sz w:val="19"/>
                <w:szCs w:val="19"/>
                <w:lang w:val="en-US"/>
              </w:rPr>
              <w:t>What Are the Continents and Oceans of the World?</w:t>
            </w:r>
          </w:p>
          <w:p w:rsidR="00E428C1" w:rsidRPr="00B35943" w:rsidRDefault="00E428C1" w:rsidP="00111E96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111E96" w:rsidRPr="00B35943" w:rsidRDefault="00E428C1" w:rsidP="00111E96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sz w:val="19"/>
                <w:szCs w:val="19"/>
              </w:rPr>
              <w:t>Art</w:t>
            </w:r>
          </w:p>
          <w:p w:rsidR="00111E96" w:rsidRPr="00B35943" w:rsidRDefault="00E428C1" w:rsidP="00111E96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i/>
                <w:sz w:val="19"/>
                <w:szCs w:val="19"/>
              </w:rPr>
              <w:t>Under the Sea</w:t>
            </w:r>
          </w:p>
          <w:p w:rsidR="00E428C1" w:rsidRPr="00B35943" w:rsidRDefault="00E428C1" w:rsidP="00B3594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Under the Sea Art &amp; Craft Activity</w:t>
            </w:r>
          </w:p>
          <w:p w:rsidR="00E428C1" w:rsidRPr="00B35943" w:rsidRDefault="00E428C1" w:rsidP="00B35943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i/>
                <w:sz w:val="19"/>
                <w:szCs w:val="19"/>
              </w:rPr>
              <w:t xml:space="preserve">Choose 1 of the given activities to create some under the sea art. </w:t>
            </w:r>
          </w:p>
          <w:p w:rsidR="00E428C1" w:rsidRPr="00B35943" w:rsidRDefault="00E428C1" w:rsidP="00111E96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111E96" w:rsidRPr="00B35943" w:rsidRDefault="00111E96" w:rsidP="00111E96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35943">
              <w:rPr>
                <w:rFonts w:ascii="Comic Sans MS" w:hAnsi="Comic Sans MS"/>
                <w:b/>
                <w:sz w:val="19"/>
                <w:szCs w:val="19"/>
              </w:rPr>
              <w:t>RE</w:t>
            </w:r>
          </w:p>
          <w:p w:rsidR="00C75AD9" w:rsidRPr="00B35943" w:rsidRDefault="00E428C1" w:rsidP="00B3594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The Parable of the Mustard Seed</w:t>
            </w:r>
            <w:r w:rsidR="00B35943" w:rsidRPr="00B35943">
              <w:rPr>
                <w:rFonts w:ascii="Comic Sans MS" w:hAnsi="Comic Sans MS"/>
                <w:bCs/>
                <w:sz w:val="19"/>
                <w:szCs w:val="19"/>
              </w:rPr>
              <w:t xml:space="preserve"> -</w:t>
            </w:r>
            <w:r w:rsidRPr="00B35943">
              <w:rPr>
                <w:rFonts w:ascii="Comic Sans MS" w:hAnsi="Comic Sans MS"/>
                <w:bCs/>
                <w:sz w:val="19"/>
                <w:szCs w:val="19"/>
              </w:rPr>
              <w:t>Crossword</w:t>
            </w:r>
          </w:p>
          <w:p w:rsidR="00E428C1" w:rsidRPr="00B35943" w:rsidRDefault="00E428C1" w:rsidP="00B3594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9"/>
                <w:szCs w:val="19"/>
              </w:rPr>
            </w:pPr>
            <w:r w:rsidRPr="00B35943">
              <w:rPr>
                <w:rFonts w:ascii="Comic Sans MS" w:hAnsi="Comic Sans MS"/>
                <w:bCs/>
                <w:sz w:val="19"/>
                <w:szCs w:val="19"/>
              </w:rPr>
              <w:t>The Parable of The Good Shepherd</w:t>
            </w:r>
          </w:p>
        </w:tc>
        <w:tc>
          <w:tcPr>
            <w:tcW w:w="1087" w:type="pct"/>
          </w:tcPr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Purple Mash</w:t>
            </w:r>
          </w:p>
          <w:p w:rsidR="001B2584" w:rsidRPr="0076685F" w:rsidRDefault="00580E1E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www.purplemash.com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</w:p>
          <w:p w:rsidR="001B2584" w:rsidRPr="0076685F" w:rsidRDefault="00580E1E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https://www.mathletics.com/uk/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 xml:space="preserve">Times Tables </w:t>
            </w:r>
            <w:proofErr w:type="spellStart"/>
            <w:r w:rsidRPr="0076685F">
              <w:rPr>
                <w:rFonts w:ascii="Comic Sans MS" w:hAnsi="Comic Sans MS"/>
                <w:b/>
                <w:sz w:val="20"/>
                <w:szCs w:val="20"/>
              </w:rPr>
              <w:t>Rockstars</w:t>
            </w:r>
            <w:proofErr w:type="spellEnd"/>
          </w:p>
          <w:p w:rsidR="001B2584" w:rsidRPr="0076685F" w:rsidRDefault="00580E1E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https://ttrockstars.com/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Teach Your Monster To Read</w:t>
            </w:r>
          </w:p>
          <w:p w:rsidR="001B2584" w:rsidRPr="0076685F" w:rsidRDefault="00580E1E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https://www.teachyourmonstertoread.com/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176A2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6685F">
              <w:rPr>
                <w:rFonts w:ascii="Comic Sans MS" w:hAnsi="Comic Sans MS"/>
                <w:b/>
                <w:sz w:val="20"/>
                <w:szCs w:val="20"/>
              </w:rPr>
              <w:t>NumBots</w:t>
            </w:r>
            <w:proofErr w:type="spellEnd"/>
          </w:p>
          <w:p w:rsidR="003634BC" w:rsidRPr="0076685F" w:rsidRDefault="00580E1E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3634BC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https://play.numbots.com</w:t>
              </w:r>
            </w:hyperlink>
            <w:r w:rsidR="003634BC"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3634BC">
            <w:pPr>
              <w:rPr>
                <w:rFonts w:ascii="Comic Sans MS" w:hAnsi="Comic Sans MS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Online reading books at:</w:t>
            </w:r>
            <w:r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C75AD9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https://home.oxfordowl.co.uk/books/free-ebooks/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685F" w:rsidRPr="0076685F" w:rsidRDefault="0076685F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BBC Bitesize Daily Lessons</w:t>
            </w:r>
          </w:p>
          <w:p w:rsidR="0076685F" w:rsidRPr="0076685F" w:rsidRDefault="00580E1E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76685F" w:rsidRPr="0076685F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</w:tc>
      </w:tr>
    </w:tbl>
    <w:p w:rsidR="00176A29" w:rsidRPr="002F110D" w:rsidRDefault="00176A29" w:rsidP="00580E1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6A29" w:rsidRPr="002F110D" w:rsidSect="0022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7AC"/>
    <w:multiLevelType w:val="hybridMultilevel"/>
    <w:tmpl w:val="A4CA7566"/>
    <w:lvl w:ilvl="0" w:tplc="504E4B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4C9"/>
    <w:multiLevelType w:val="hybridMultilevel"/>
    <w:tmpl w:val="6AF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AA5"/>
    <w:multiLevelType w:val="hybridMultilevel"/>
    <w:tmpl w:val="3A5C4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D3447"/>
    <w:multiLevelType w:val="hybridMultilevel"/>
    <w:tmpl w:val="941A4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76B61"/>
    <w:multiLevelType w:val="hybridMultilevel"/>
    <w:tmpl w:val="80A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3E4"/>
    <w:multiLevelType w:val="hybridMultilevel"/>
    <w:tmpl w:val="E79CF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33587"/>
    <w:multiLevelType w:val="hybridMultilevel"/>
    <w:tmpl w:val="80A6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B3A76"/>
    <w:multiLevelType w:val="hybridMultilevel"/>
    <w:tmpl w:val="05C01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92DF0"/>
    <w:multiLevelType w:val="hybridMultilevel"/>
    <w:tmpl w:val="DA22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F6AD7"/>
    <w:multiLevelType w:val="hybridMultilevel"/>
    <w:tmpl w:val="0AAE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A741B"/>
    <w:multiLevelType w:val="hybridMultilevel"/>
    <w:tmpl w:val="5DC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56708"/>
    <w:multiLevelType w:val="hybridMultilevel"/>
    <w:tmpl w:val="6438321E"/>
    <w:lvl w:ilvl="0" w:tplc="C29EC6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950"/>
    <w:multiLevelType w:val="hybridMultilevel"/>
    <w:tmpl w:val="ABEC0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A4BD5"/>
    <w:multiLevelType w:val="hybridMultilevel"/>
    <w:tmpl w:val="D64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5ED9"/>
    <w:multiLevelType w:val="hybridMultilevel"/>
    <w:tmpl w:val="DF9C0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B4183"/>
    <w:multiLevelType w:val="hybridMultilevel"/>
    <w:tmpl w:val="10D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44593"/>
    <w:multiLevelType w:val="hybridMultilevel"/>
    <w:tmpl w:val="C1800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311AE"/>
    <w:multiLevelType w:val="hybridMultilevel"/>
    <w:tmpl w:val="8E780790"/>
    <w:lvl w:ilvl="0" w:tplc="EFD8C90C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D244B"/>
    <w:multiLevelType w:val="hybridMultilevel"/>
    <w:tmpl w:val="35E0515C"/>
    <w:lvl w:ilvl="0" w:tplc="BD842B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F45BD"/>
    <w:multiLevelType w:val="hybridMultilevel"/>
    <w:tmpl w:val="DCFEB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65AE3"/>
    <w:multiLevelType w:val="hybridMultilevel"/>
    <w:tmpl w:val="1A42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A94D6E"/>
    <w:multiLevelType w:val="hybridMultilevel"/>
    <w:tmpl w:val="093C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31FD1"/>
    <w:multiLevelType w:val="hybridMultilevel"/>
    <w:tmpl w:val="1F100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"/>
  </w:num>
  <w:num w:numId="5">
    <w:abstractNumId w:val="0"/>
  </w:num>
  <w:num w:numId="6">
    <w:abstractNumId w:val="21"/>
  </w:num>
  <w:num w:numId="7">
    <w:abstractNumId w:val="19"/>
  </w:num>
  <w:num w:numId="8">
    <w:abstractNumId w:val="8"/>
  </w:num>
  <w:num w:numId="9">
    <w:abstractNumId w:val="22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  <w:num w:numId="19">
    <w:abstractNumId w:val="16"/>
  </w:num>
  <w:num w:numId="20">
    <w:abstractNumId w:val="13"/>
  </w:num>
  <w:num w:numId="21">
    <w:abstractNumId w:val="2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D"/>
    <w:rsid w:val="0004452D"/>
    <w:rsid w:val="00080FBF"/>
    <w:rsid w:val="00087F81"/>
    <w:rsid w:val="000B10B7"/>
    <w:rsid w:val="00111E96"/>
    <w:rsid w:val="00176A29"/>
    <w:rsid w:val="001B2584"/>
    <w:rsid w:val="00220623"/>
    <w:rsid w:val="00226763"/>
    <w:rsid w:val="00235BF4"/>
    <w:rsid w:val="00257997"/>
    <w:rsid w:val="0026446C"/>
    <w:rsid w:val="002B635C"/>
    <w:rsid w:val="002D6A08"/>
    <w:rsid w:val="002E31B6"/>
    <w:rsid w:val="002F110D"/>
    <w:rsid w:val="00360EFF"/>
    <w:rsid w:val="003634BC"/>
    <w:rsid w:val="003D0CA4"/>
    <w:rsid w:val="003D178A"/>
    <w:rsid w:val="0048105E"/>
    <w:rsid w:val="00546D8E"/>
    <w:rsid w:val="00556474"/>
    <w:rsid w:val="00580E1E"/>
    <w:rsid w:val="005F113D"/>
    <w:rsid w:val="006145E7"/>
    <w:rsid w:val="00660434"/>
    <w:rsid w:val="006653E9"/>
    <w:rsid w:val="0067674F"/>
    <w:rsid w:val="00735A9A"/>
    <w:rsid w:val="0076685F"/>
    <w:rsid w:val="008234E6"/>
    <w:rsid w:val="008E6F39"/>
    <w:rsid w:val="008F3B1B"/>
    <w:rsid w:val="00951EA6"/>
    <w:rsid w:val="00982243"/>
    <w:rsid w:val="009F2425"/>
    <w:rsid w:val="00A0682B"/>
    <w:rsid w:val="00A44A9A"/>
    <w:rsid w:val="00AB7CAE"/>
    <w:rsid w:val="00B35943"/>
    <w:rsid w:val="00B44D12"/>
    <w:rsid w:val="00B57A8A"/>
    <w:rsid w:val="00B82F8B"/>
    <w:rsid w:val="00B93F6D"/>
    <w:rsid w:val="00C64D78"/>
    <w:rsid w:val="00C65BB2"/>
    <w:rsid w:val="00C75AD9"/>
    <w:rsid w:val="00C83F7F"/>
    <w:rsid w:val="00CB392D"/>
    <w:rsid w:val="00D24538"/>
    <w:rsid w:val="00D84B32"/>
    <w:rsid w:val="00E428C1"/>
    <w:rsid w:val="00E6290B"/>
    <w:rsid w:val="00FA6C9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C14EF-DA6E-4B60-B800-7A1CA60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uk/" TargetMode="External"/><Relationship Id="rId12" Type="http://schemas.openxmlformats.org/officeDocument/2006/relationships/hyperlink" Target="https://www.bbc.co.uk/bitesize/daily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s://home.oxfordowl.co.uk/books/free-ebooks/" TargetMode="External"/><Relationship Id="rId5" Type="http://schemas.openxmlformats.org/officeDocument/2006/relationships/hyperlink" Target="https://whiterosemaths.com/homelearning/" TargetMode="External"/><Relationship Id="rId10" Type="http://schemas.openxmlformats.org/officeDocument/2006/relationships/hyperlink" Target="https://play.numbo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Maggs</dc:creator>
  <cp:lastModifiedBy>Deanne Adamson</cp:lastModifiedBy>
  <cp:revision>3</cp:revision>
  <cp:lastPrinted>2020-05-04T07:15:00Z</cp:lastPrinted>
  <dcterms:created xsi:type="dcterms:W3CDTF">2020-05-19T16:45:00Z</dcterms:created>
  <dcterms:modified xsi:type="dcterms:W3CDTF">2020-05-19T16:46:00Z</dcterms:modified>
</cp:coreProperties>
</file>