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E4" w:rsidRPr="002B39E4" w:rsidRDefault="002B39E4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bookmarkStart w:id="0" w:name="_GoBack"/>
      <w:bookmarkEnd w:id="0"/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156C4F" w:rsidP="002B39E4">
      <w:pPr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Knowledge</w:t>
      </w:r>
      <w:r w:rsidR="002B39E4"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 xml:space="preserve"> Organiser</w:t>
      </w:r>
    </w:p>
    <w:p w:rsidR="000853D2" w:rsidRDefault="00D77F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2448560</wp:posOffset>
                </wp:positionH>
                <wp:positionV relativeFrom="paragraph">
                  <wp:posOffset>5074285</wp:posOffset>
                </wp:positionV>
                <wp:extent cx="3875405" cy="254000"/>
                <wp:effectExtent l="0" t="0" r="10795" b="12700"/>
                <wp:wrapTight wrapText="bothSides">
                  <wp:wrapPolygon edited="0">
                    <wp:start x="0" y="0"/>
                    <wp:lineTo x="0" y="21060"/>
                    <wp:lineTo x="21554" y="21060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EB2" w:rsidRPr="00D77F1E" w:rsidRDefault="002B39E4">
                            <w:pPr>
                              <w:rPr>
                                <w:sz w:val="18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Wider Curriculum</w:t>
                            </w:r>
                            <w:r w:rsidR="00B01EB2" w:rsidRPr="00D77F1E">
                              <w:rPr>
                                <w:sz w:val="18"/>
                              </w:rPr>
                              <w:t>:</w:t>
                            </w:r>
                            <w:r w:rsidR="00D77F1E" w:rsidRPr="00D77F1E">
                              <w:rPr>
                                <w:sz w:val="18"/>
                              </w:rPr>
                              <w:t xml:space="preserve"> </w:t>
                            </w:r>
                            <w:r w:rsidR="00B01EB2" w:rsidRPr="00D77F1E">
                              <w:rPr>
                                <w:rFonts w:ascii="Comic Sans MS" w:hAnsi="Comic Sans MS"/>
                                <w:sz w:val="18"/>
                              </w:rPr>
                              <w:t>Mummifying a tomato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ED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8pt;margin-top:399.55pt;width:305.15pt;height: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" fillcolor="white [3201]" strokeweight=".5pt">
                <v:textbox>
                  <w:txbxContent>
                    <w:p w:rsidR="00B01EB2" w:rsidRPr="00D77F1E" w:rsidRDefault="002B39E4">
                      <w:pPr>
                        <w:rPr>
                          <w:sz w:val="18"/>
                        </w:rPr>
                      </w:pPr>
                      <w:r w:rsidRPr="00D77F1E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Wider Curriculum</w:t>
                      </w:r>
                      <w:r w:rsidR="00B01EB2" w:rsidRPr="00D77F1E">
                        <w:rPr>
                          <w:sz w:val="18"/>
                        </w:rPr>
                        <w:t>:</w:t>
                      </w:r>
                      <w:r w:rsidR="00D77F1E" w:rsidRPr="00D77F1E">
                        <w:rPr>
                          <w:sz w:val="18"/>
                        </w:rPr>
                        <w:t xml:space="preserve"> </w:t>
                      </w:r>
                      <w:r w:rsidR="00B01EB2" w:rsidRPr="00D77F1E">
                        <w:rPr>
                          <w:rFonts w:ascii="Comic Sans MS" w:hAnsi="Comic Sans MS"/>
                          <w:sz w:val="18"/>
                        </w:rPr>
                        <w:t>Mummifying a tomato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-699770</wp:posOffset>
                </wp:positionH>
                <wp:positionV relativeFrom="paragraph">
                  <wp:posOffset>2068830</wp:posOffset>
                </wp:positionV>
                <wp:extent cx="3028950" cy="3100705"/>
                <wp:effectExtent l="0" t="0" r="19050" b="23495"/>
                <wp:wrapTight wrapText="bothSides">
                  <wp:wrapPolygon edited="0">
                    <wp:start x="0" y="0"/>
                    <wp:lineTo x="0" y="21631"/>
                    <wp:lineTo x="21600" y="21631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10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0B20A4" w:rsidRDefault="00C1790D">
                            <w:pPr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/>
                                <w:b/>
                                <w:sz w:val="12"/>
                                <w:szCs w:val="20"/>
                              </w:rPr>
                              <w:t>Knowledge outcomes: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  <w:t>...all children should be able to: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Understa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nd what was important to people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during ancient Egyptian times.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Compare t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he powers of different Egyptian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gods.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Find Egypt on a map.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Raise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 questions when confronted with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an artef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act in order to understand more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about this ancient civilisation and select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proofErr w:type="gramStart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information</w:t>
                            </w:r>
                            <w:proofErr w:type="gramEnd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that is useful in understanding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the 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use of hieroglyphs as a form of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communication and recording.</w:t>
                            </w:r>
                          </w:p>
                          <w:p w:rsidR="000B20A4" w:rsidRPr="000B20A4" w:rsidRDefault="000B20A4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</w:pPr>
                          </w:p>
                          <w:p w:rsidR="000B20A4" w:rsidRPr="000B20A4" w:rsidRDefault="000B20A4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  <w:t>...most children will be able to:</w:t>
                            </w:r>
                          </w:p>
                          <w:p w:rsidR="000B20A4" w:rsidRPr="000B20A4" w:rsidRDefault="000B20A4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Know where and when the Egyptians lived through looking at maps and artefacts.</w:t>
                            </w:r>
                          </w:p>
                          <w:p w:rsidR="000B20A4" w:rsidRPr="000B20A4" w:rsidRDefault="000B20A4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Select information about mummification and Egyptian gods carefully when learning about</w:t>
                            </w:r>
                          </w:p>
                          <w:p w:rsidR="000B20A4" w:rsidRPr="000B20A4" w:rsidRDefault="000B20A4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proofErr w:type="gramStart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 areas.</w:t>
                            </w:r>
                          </w:p>
                          <w:p w:rsidR="000B20A4" w:rsidRPr="000B20A4" w:rsidRDefault="000B20A4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</w:pP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2"/>
                                <w:szCs w:val="20"/>
                              </w:rPr>
                              <w:t>...some children will be able to: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Address an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d sometimes devise historically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valid questions about change, cause,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proofErr w:type="gramStart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similarity</w:t>
                            </w:r>
                            <w:proofErr w:type="gramEnd"/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 by le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arning about the daily lives of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many ancient Egyptian people.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• Construct 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informed responses that involve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thoughtfu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l selection and organisation of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relevant historical information.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Unde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rstand how evidence can give us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different answers about the discovery of</w:t>
                            </w:r>
                          </w:p>
                          <w:p w:rsidR="00E404CF" w:rsidRPr="000B20A4" w:rsidRDefault="00E404CF" w:rsidP="00E404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Tutankha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mun's tomb, noting connections,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contrasts and trends over time.</w:t>
                            </w:r>
                          </w:p>
                          <w:p w:rsidR="0000351B" w:rsidRPr="000B20A4" w:rsidRDefault="00E404CF" w:rsidP="000B20A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</w:pP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• Develop th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e appropriate use of historical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terms such</w:t>
                            </w:r>
                            <w:r w:rsidR="000B20A4"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 xml:space="preserve"> as 'BC/AD', 'civilisation' and </w:t>
                            </w:r>
                            <w:r w:rsidRPr="000B20A4">
                              <w:rPr>
                                <w:rFonts w:ascii="Comic Sans MS" w:hAnsi="Comic Sans MS" w:cs="BPreplay"/>
                                <w:color w:val="1C1C1C"/>
                                <w:sz w:val="12"/>
                                <w:szCs w:val="20"/>
                              </w:rPr>
                              <w:t>'artefact'.</w:t>
                            </w:r>
                          </w:p>
                          <w:p w:rsidR="00C1790D" w:rsidRPr="000B20A4" w:rsidRDefault="00C1790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27" type="#_x0000_t202" style="position:absolute;margin-left:-55.1pt;margin-top:162.9pt;width:238.5pt;height:24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" fillcolor="white [3201]" strokeweight=".5pt">
                <v:textbox>
                  <w:txbxContent>
                    <w:p w:rsidR="002B39E4" w:rsidRPr="000B20A4" w:rsidRDefault="00C1790D">
                      <w:pPr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/>
                          <w:b/>
                          <w:sz w:val="12"/>
                          <w:szCs w:val="20"/>
                        </w:rPr>
                        <w:t>Knowledge outcomes: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  <w:t>...all children should be able to: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Understa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nd what was important to people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during ancient Egyptian times.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Compare t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he powers of different Egyptian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gods.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Find Egypt on a map.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Raise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 questions when confronted with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an artef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act in order to understand more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about this ancient civilisation and select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proofErr w:type="gramStart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information</w:t>
                      </w:r>
                      <w:proofErr w:type="gramEnd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 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that is useful in understanding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the 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use of hieroglyphs as a form of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communication and recording.</w:t>
                      </w:r>
                    </w:p>
                    <w:p w:rsidR="000B20A4" w:rsidRPr="000B20A4" w:rsidRDefault="000B20A4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</w:pPr>
                    </w:p>
                    <w:p w:rsidR="000B20A4" w:rsidRPr="000B20A4" w:rsidRDefault="000B20A4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  <w:t>...most children will be able to:</w:t>
                      </w:r>
                    </w:p>
                    <w:p w:rsidR="000B20A4" w:rsidRPr="000B20A4" w:rsidRDefault="000B20A4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Know where and when the Egyptians lived through looking at maps and artefacts.</w:t>
                      </w:r>
                    </w:p>
                    <w:p w:rsidR="000B20A4" w:rsidRPr="000B20A4" w:rsidRDefault="000B20A4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Select information about mummification and Egyptian gods carefully when learning about</w:t>
                      </w:r>
                    </w:p>
                    <w:p w:rsidR="000B20A4" w:rsidRPr="000B20A4" w:rsidRDefault="000B20A4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proofErr w:type="gramStart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these</w:t>
                      </w:r>
                      <w:proofErr w:type="gramEnd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 areas.</w:t>
                      </w:r>
                    </w:p>
                    <w:p w:rsidR="000B20A4" w:rsidRPr="000B20A4" w:rsidRDefault="000B20A4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</w:pP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2"/>
                          <w:szCs w:val="20"/>
                        </w:rPr>
                        <w:t>...some children will be able to: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Address an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d sometimes devise historically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valid questions about change, cause,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proofErr w:type="gramStart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similarity</w:t>
                      </w:r>
                      <w:proofErr w:type="gramEnd"/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 by le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arning about the daily lives of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many ancient Egyptian people.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• Construct 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informed responses that involve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thoughtfu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l selection and organisation of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relevant historical information.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Unde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rstand how evidence can give us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different answers about the discovery of</w:t>
                      </w:r>
                    </w:p>
                    <w:p w:rsidR="00E404CF" w:rsidRPr="000B20A4" w:rsidRDefault="00E404CF" w:rsidP="00E404CF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Tutankha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mun's tomb, noting connections,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contrasts and trends over time.</w:t>
                      </w:r>
                    </w:p>
                    <w:p w:rsidR="0000351B" w:rsidRPr="000B20A4" w:rsidRDefault="00E404CF" w:rsidP="000B20A4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</w:pP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• Develop th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e appropriate use of historical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terms such</w:t>
                      </w:r>
                      <w:r w:rsidR="000B20A4"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 xml:space="preserve"> as 'BC/AD', 'civilisation' and </w:t>
                      </w:r>
                      <w:r w:rsidRPr="000B20A4">
                        <w:rPr>
                          <w:rFonts w:ascii="Comic Sans MS" w:hAnsi="Comic Sans MS" w:cs="BPreplay"/>
                          <w:color w:val="1C1C1C"/>
                          <w:sz w:val="12"/>
                          <w:szCs w:val="20"/>
                        </w:rPr>
                        <w:t>'artefact'.</w:t>
                      </w:r>
                    </w:p>
                    <w:p w:rsidR="00C1790D" w:rsidRPr="000B20A4" w:rsidRDefault="00C1790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-683895</wp:posOffset>
                </wp:positionH>
                <wp:positionV relativeFrom="paragraph">
                  <wp:posOffset>685165</wp:posOffset>
                </wp:positionV>
                <wp:extent cx="3028950" cy="1280160"/>
                <wp:effectExtent l="0" t="0" r="19050" b="15240"/>
                <wp:wrapTight wrapText="bothSides">
                  <wp:wrapPolygon edited="0">
                    <wp:start x="0" y="0"/>
                    <wp:lineTo x="0" y="21536"/>
                    <wp:lineTo x="21600" y="21536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B1285E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B1285E"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05204DB" wp14:editId="45914084">
                                  <wp:extent cx="1198880" cy="1208598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870" cy="1213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8" type="#_x0000_t202" style="position:absolute;margin-left:-53.85pt;margin-top:53.95pt;width:238.5pt;height:100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B1285E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Pr="00B1285E"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05204DB" wp14:editId="45914084">
                            <wp:extent cx="1198880" cy="1208598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870" cy="1213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-700129</wp:posOffset>
                </wp:positionH>
                <wp:positionV relativeFrom="paragraph">
                  <wp:posOffset>5353795</wp:posOffset>
                </wp:positionV>
                <wp:extent cx="7137400" cy="3598223"/>
                <wp:effectExtent l="0" t="0" r="25400" b="21590"/>
                <wp:wrapTight wrapText="bothSides">
                  <wp:wrapPolygon edited="0">
                    <wp:start x="0" y="0"/>
                    <wp:lineTo x="0" y="21615"/>
                    <wp:lineTo x="21619" y="21615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598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D77F1E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Key Vocabulary</w:t>
                            </w:r>
                            <w:r w:rsidR="00C1790D" w:rsidRPr="00D77F1E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8334"/>
                            </w:tblGrid>
                            <w:tr w:rsidR="00C1790D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C1790D" w:rsidRPr="00D77F1E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 w:cs="Arial"/>
                                      <w:b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C1790D" w:rsidRPr="00D77F1E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 w:cs="Arial"/>
                                      <w:b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C1790D" w:rsidRPr="00D77F1E" w:rsidRDefault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Sarcophagus</w:t>
                                  </w: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C1790D" w:rsidRPr="00D77F1E" w:rsidRDefault="00C83A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A </w:t>
                                  </w:r>
                                  <w:r w:rsidRPr="00D77F1E">
                                    <w:rPr>
                                      <w:rFonts w:ascii="Comic Sans MS" w:hAnsi="Comic Sans MS" w:cs="Arial"/>
                                      <w:bCs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sarcophagus</w:t>
                                  </w:r>
                                  <w:r w:rsidRPr="00D77F1E">
                                    <w:rPr>
                                      <w:rFonts w:ascii="Comic Sans MS" w:hAnsi="Comic Sans MS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 is a stone container for a </w:t>
                                  </w:r>
                                  <w:r w:rsidRPr="00D77F1E">
                                    <w:rPr>
                                      <w:rFonts w:ascii="Comic Sans MS" w:hAnsi="Comic Sans MS" w:cs="Arial"/>
                                      <w:bCs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coffin</w:t>
                                  </w:r>
                                  <w:r w:rsidRPr="00D77F1E">
                                    <w:rPr>
                                      <w:rFonts w:ascii="Comic Sans MS" w:hAnsi="Comic Sans MS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 or body.</w:t>
                                  </w:r>
                                </w:p>
                              </w:tc>
                            </w:tr>
                            <w:tr w:rsidR="00C1790D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C1790D" w:rsidRPr="00D77F1E" w:rsidRDefault="00C179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C1790D" w:rsidRPr="00D77F1E" w:rsidRDefault="00C1790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1790D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C1790D" w:rsidRPr="00D77F1E" w:rsidRDefault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Pyramid</w:t>
                                  </w: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C1790D" w:rsidRPr="00D77F1E" w:rsidRDefault="00C83A31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 w:cs="Arial"/>
                                      <w:sz w:val="18"/>
                                      <w:szCs w:val="20"/>
                                      <w:shd w:val="clear" w:color="auto" w:fill="FFFFFF"/>
                                    </w:rPr>
                                    <w:t>A large structure built especially in ancient Egypt that usually has a square base and four triangular sides meeting at a point and that contains tombs</w:t>
                                  </w: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M</w:t>
                                  </w:r>
                                  <w:r w:rsidRPr="00D77F1E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  <w:szCs w:val="20"/>
                                    </w:rPr>
                                    <w:t>ummification</w:t>
                                  </w: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C83A31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The Ancient Egyptian process of preserving a dead body so that it can live on in the afterlife. </w:t>
                                  </w: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The Rosetta Stone</w:t>
                                  </w: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C83A31" w:rsidP="00232BA0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</w:pPr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A large stone, created in 196 </w:t>
                                  </w:r>
                                  <w:proofErr w:type="gramStart"/>
                                  <w:r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>BC,</w:t>
                                  </w:r>
                                  <w:r w:rsidR="00232BA0"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that</w:t>
                                  </w:r>
                                  <w:proofErr w:type="gramEnd"/>
                                  <w:r w:rsidR="00232BA0" w:rsidRPr="00D77F1E">
                                    <w:rPr>
                                      <w:rFonts w:ascii="Comic Sans MS" w:hAnsi="Comic Sans MS"/>
                                      <w:sz w:val="18"/>
                                      <w:szCs w:val="20"/>
                                    </w:rPr>
                                    <w:t xml:space="preserve"> has been one of the keys to unlocking the secrets of Ancient Egyptian writing. </w:t>
                                  </w: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1EB2" w:rsidRPr="00D77F1E" w:rsidTr="00D77F1E">
                              <w:trPr>
                                <w:trHeight w:val="356"/>
                              </w:trPr>
                              <w:tc>
                                <w:tcPr>
                                  <w:tcW w:w="2689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4" w:type="dxa"/>
                                </w:tcPr>
                                <w:p w:rsidR="00B01EB2" w:rsidRPr="00D77F1E" w:rsidRDefault="00B01EB2" w:rsidP="00B01EB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5.15pt;margin-top:421.55pt;width:562pt;height:28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" fillcolor="white [3201]" strokeweight=".5pt">
                <v:textbox>
                  <w:txbxContent>
                    <w:p w:rsidR="00C1790D" w:rsidRPr="00D77F1E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D77F1E">
                        <w:rPr>
                          <w:rFonts w:ascii="Comic Sans MS" w:hAnsi="Comic Sans MS"/>
                          <w:b/>
                          <w:szCs w:val="24"/>
                        </w:rPr>
                        <w:t>Key Vocabulary</w:t>
                      </w:r>
                      <w:r w:rsidR="00C1790D" w:rsidRPr="00D77F1E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8334"/>
                      </w:tblGrid>
                      <w:tr w:rsidR="00C1790D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C1790D" w:rsidRPr="00D77F1E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77F1E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8334" w:type="dxa"/>
                          </w:tcPr>
                          <w:p w:rsidR="00C1790D" w:rsidRPr="00D77F1E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D77F1E">
                              <w:rPr>
                                <w:rFonts w:ascii="Comic Sans MS" w:hAnsi="Comic Sans MS" w:cs="Arial"/>
                                <w:b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C1790D" w:rsidRPr="00D77F1E" w:rsidRDefault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Sarcophagus</w:t>
                            </w:r>
                          </w:p>
                        </w:tc>
                        <w:tc>
                          <w:tcPr>
                            <w:tcW w:w="8334" w:type="dxa"/>
                          </w:tcPr>
                          <w:p w:rsidR="00C1790D" w:rsidRPr="00D77F1E" w:rsidRDefault="00C83A3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A </w:t>
                            </w:r>
                            <w:r w:rsidRPr="00D77F1E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20"/>
                                <w:shd w:val="clear" w:color="auto" w:fill="FFFFFF"/>
                              </w:rPr>
                              <w:t>sarcophagus</w:t>
                            </w:r>
                            <w:r w:rsidRPr="00D77F1E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 is a stone container for a </w:t>
                            </w:r>
                            <w:r w:rsidRPr="00D77F1E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20"/>
                                <w:shd w:val="clear" w:color="auto" w:fill="FFFFFF"/>
                              </w:rPr>
                              <w:t>coffin</w:t>
                            </w:r>
                            <w:r w:rsidRPr="00D77F1E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 or body.</w:t>
                            </w:r>
                          </w:p>
                        </w:tc>
                      </w:tr>
                      <w:tr w:rsidR="00C1790D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C1790D" w:rsidRPr="00D77F1E" w:rsidRDefault="00C1790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C1790D" w:rsidRPr="00D77F1E" w:rsidRDefault="00C1790D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C1790D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C1790D" w:rsidRPr="00D77F1E" w:rsidRDefault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Pyramid</w:t>
                            </w:r>
                          </w:p>
                        </w:tc>
                        <w:tc>
                          <w:tcPr>
                            <w:tcW w:w="8334" w:type="dxa"/>
                          </w:tcPr>
                          <w:p w:rsidR="00C1790D" w:rsidRPr="00D77F1E" w:rsidRDefault="00C83A31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 w:cs="Arial"/>
                                <w:sz w:val="18"/>
                                <w:szCs w:val="20"/>
                                <w:shd w:val="clear" w:color="auto" w:fill="FFFFFF"/>
                              </w:rPr>
                              <w:t>A large structure built especially in ancient Egypt that usually has a square base and four triangular sides meeting at a point and that contains tombs</w:t>
                            </w: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M</w:t>
                            </w:r>
                            <w:r w:rsidRPr="00D77F1E">
                              <w:rPr>
                                <w:rFonts w:ascii="Comic Sans MS" w:hAnsi="Comic Sans MS"/>
                                <w:i/>
                                <w:sz w:val="18"/>
                                <w:szCs w:val="20"/>
                              </w:rPr>
                              <w:t>ummification</w:t>
                            </w: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C83A31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The Ancient Egyptian process of preserving a dead body so that it can live on in the afterlife. </w:t>
                            </w: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The Rosetta Stone</w:t>
                            </w: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C83A31" w:rsidP="00232BA0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 large stone, created in 196 </w:t>
                            </w:r>
                            <w:proofErr w:type="gramStart"/>
                            <w:r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BC,</w:t>
                            </w:r>
                            <w:r w:rsidR="00232BA0"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that</w:t>
                            </w:r>
                            <w:proofErr w:type="gramEnd"/>
                            <w:r w:rsidR="00232BA0" w:rsidRPr="00D77F1E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has been one of the keys to unlocking the secrets of Ancient Egyptian writing. </w:t>
                            </w: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 w:rsidR="00B01EB2" w:rsidRPr="00D77F1E" w:rsidTr="00D77F1E">
                        <w:trPr>
                          <w:trHeight w:val="356"/>
                        </w:trPr>
                        <w:tc>
                          <w:tcPr>
                            <w:tcW w:w="2689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34" w:type="dxa"/>
                          </w:tcPr>
                          <w:p w:rsidR="00B01EB2" w:rsidRPr="00D77F1E" w:rsidRDefault="00B01EB2" w:rsidP="00B01EB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C4F" w:rsidRPr="00F9756D" w:rsidRDefault="002B39E4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The </w:t>
                            </w:r>
                            <w:r w:rsidR="00C1790D" w:rsidRPr="00F9756D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 xml:space="preserve">Learning </w:t>
                            </w:r>
                            <w:r w:rsidRPr="00F9756D">
                              <w:rPr>
                                <w:rFonts w:ascii="Comic Sans MS" w:hAnsi="Comic Sans MS"/>
                                <w:b/>
                                <w:sz w:val="14"/>
                                <w:szCs w:val="16"/>
                              </w:rPr>
                              <w:t>Journey: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1. Who Were the Ancient Egyptians?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Continue to develop a chronologically secure knowledge and understanding of world history, establishing clear narratives within and across the periods they study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 learning about where and when the ancient Egyptians lived.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find out about ancient Egyptian life by looking at artefacts.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4"/>
                                <w:szCs w:val="16"/>
                              </w:rPr>
                            </w:pP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2. What Was Life Like in Ancient Egypt?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Regularly address and sometimes devise historically valid questions about change, cause, similarity and difference, and significance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 learning about the daily lives of many ancient Egyptian people.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understand what was important to people during ancient Egyptian times.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4"/>
                                <w:szCs w:val="16"/>
                              </w:rPr>
                            </w:pP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3. Mummies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Construct informed responses that involve thoughtful selection and organisation of relevant historical information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 learning the about the mummification process used by the ancient Egyptians.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understand and explain the ancient Egyptian ritual of mummification.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4"/>
                                <w:szCs w:val="16"/>
                              </w:rPr>
                            </w:pP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4. Tutankhamun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Understand how our knowledge of the past is constructed from a range of sources and that different versions of past events may exist, giving some reasons for this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 learning about the discovery of the tomb of Tutankhamun.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understand how evidence can give us different answers about the past.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4"/>
                                <w:szCs w:val="16"/>
                              </w:rPr>
                            </w:pP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 xml:space="preserve">5. Write </w:t>
                            </w:r>
                            <w:proofErr w:type="gramStart"/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Like</w:t>
                            </w:r>
                            <w:proofErr w:type="gramEnd"/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 xml:space="preserve"> an Egyptian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Note connections, contrasts and trends over time and develop the appropriate use of historical terms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exploring ancient Egyptian writing systems.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compare and contrast the Egyptian writing with my own.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1C1C1C"/>
                                <w:sz w:val="14"/>
                                <w:szCs w:val="16"/>
                              </w:rPr>
                            </w:pP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-Bold"/>
                                <w:b/>
                                <w:bCs/>
                                <w:color w:val="1C1C1C"/>
                                <w:sz w:val="14"/>
                                <w:szCs w:val="16"/>
                              </w:rPr>
                              <w:t>6. Egyptian Gods</w:t>
                            </w:r>
                          </w:p>
                          <w:p w:rsidR="00F9756D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DD205A"/>
                                <w:sz w:val="14"/>
                                <w:szCs w:val="16"/>
                              </w:rPr>
                              <w:t xml:space="preserve">Construct informed responses that involve thoughtful selection and organisation of relevant historical information </w:t>
                            </w:r>
                            <w:r w:rsidRPr="00F9756D">
                              <w:rPr>
                                <w:rFonts w:ascii="Comic Sans MS" w:hAnsi="Comic Sans MS" w:cs="BPreplay"/>
                                <w:color w:val="5F1A92"/>
                                <w:sz w:val="14"/>
                                <w:szCs w:val="16"/>
                              </w:rPr>
                              <w:t>by distinguishing information about the different gods.</w:t>
                            </w:r>
                          </w:p>
                          <w:p w:rsidR="0000351B" w:rsidRPr="00F9756D" w:rsidRDefault="00F9756D" w:rsidP="00F9756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</w:pPr>
                            <w:r w:rsidRPr="00F9756D">
                              <w:rPr>
                                <w:rFonts w:ascii="Comic Sans MS" w:hAnsi="Comic Sans MS" w:cs="BPreplay"/>
                                <w:color w:val="4EBB19"/>
                                <w:sz w:val="14"/>
                                <w:szCs w:val="16"/>
                              </w:rPr>
                              <w:t>• I can compare and contrast the powers of different Egyptian gods.</w:t>
                            </w:r>
                          </w:p>
                          <w:p w:rsidR="0000351B" w:rsidRPr="0000351B" w:rsidRDefault="0000351B" w:rsidP="0000351B">
                            <w:pPr>
                              <w:pStyle w:val="Heading4"/>
                              <w:rPr>
                                <w:rFonts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30" type="#_x0000_t202" style="position:absolute;margin-left:193.4pt;margin-top:54pt;width:305.15pt;height:34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" fillcolor="white [3201]" strokeweight=".5pt">
                <v:textbox>
                  <w:txbxContent>
                    <w:p w:rsidR="00156C4F" w:rsidRPr="00F9756D" w:rsidRDefault="002B39E4">
                      <w:pPr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The </w:t>
                      </w:r>
                      <w:r w:rsidR="00C1790D" w:rsidRPr="00F9756D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 xml:space="preserve">Learning </w:t>
                      </w:r>
                      <w:r w:rsidRPr="00F9756D">
                        <w:rPr>
                          <w:rFonts w:ascii="Comic Sans MS" w:hAnsi="Comic Sans MS"/>
                          <w:b/>
                          <w:sz w:val="14"/>
                          <w:szCs w:val="16"/>
                        </w:rPr>
                        <w:t>Journey: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1. Who Were the Ancient Egyptians?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Continue to develop a chronologically secure knowledge and understanding of world history, establishing clear narratives within and across the periods they study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 learning about where and when the ancient Egyptians lived.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find out about ancient Egyptian life by looking at artefacts.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4"/>
                          <w:szCs w:val="16"/>
                        </w:rPr>
                      </w:pP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2. What Was Life Like in Ancient Egypt?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Regularly address and sometimes devise historically valid questions about change, cause, similarity and difference, and significance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 learning about the daily lives of many ancient Egyptian people.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understand what was important to people during ancient Egyptian times.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4"/>
                          <w:szCs w:val="16"/>
                        </w:rPr>
                      </w:pP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3. Mummies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Construct informed responses that involve thoughtful selection and organisation of relevant historical information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 learning the about the mummification process used by the ancient Egyptians.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understand and explain the ancient Egyptian ritual of mummification.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4"/>
                          <w:szCs w:val="16"/>
                        </w:rPr>
                      </w:pP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4. Tutankhamun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Understand how our knowledge of the past is constructed from a range of sources and that different versions of past events may exist, giving some reasons for this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 learning about the discovery of the tomb of Tutankhamun.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understand how evidence can give us different answers about the past.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4"/>
                          <w:szCs w:val="16"/>
                        </w:rPr>
                      </w:pP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 xml:space="preserve">5. Write </w:t>
                      </w:r>
                      <w:proofErr w:type="gramStart"/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Like</w:t>
                      </w:r>
                      <w:proofErr w:type="gramEnd"/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 xml:space="preserve"> an Egyptian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Note connections, contrasts and trends over time and develop the appropriate use of historical terms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</w:t>
                      </w: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exploring ancient Egyptian writing systems.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compare and contrast the Egyptian writing with my own.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1C1C1C"/>
                          <w:sz w:val="14"/>
                          <w:szCs w:val="16"/>
                        </w:rPr>
                      </w:pP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-Bold"/>
                          <w:b/>
                          <w:bCs/>
                          <w:color w:val="1C1C1C"/>
                          <w:sz w:val="14"/>
                          <w:szCs w:val="16"/>
                        </w:rPr>
                        <w:t>6. Egyptian Gods</w:t>
                      </w:r>
                    </w:p>
                    <w:p w:rsidR="00F9756D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DD205A"/>
                          <w:sz w:val="14"/>
                          <w:szCs w:val="16"/>
                        </w:rPr>
                        <w:t xml:space="preserve">Construct informed responses that involve thoughtful selection and organisation of relevant historical information </w:t>
                      </w:r>
                      <w:r w:rsidRPr="00F9756D">
                        <w:rPr>
                          <w:rFonts w:ascii="Comic Sans MS" w:hAnsi="Comic Sans MS" w:cs="BPreplay"/>
                          <w:color w:val="5F1A92"/>
                          <w:sz w:val="14"/>
                          <w:szCs w:val="16"/>
                        </w:rPr>
                        <w:t>by distinguishing information about the different gods.</w:t>
                      </w:r>
                    </w:p>
                    <w:p w:rsidR="0000351B" w:rsidRPr="00F9756D" w:rsidRDefault="00F9756D" w:rsidP="00F9756D">
                      <w:pPr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</w:pPr>
                      <w:r w:rsidRPr="00F9756D">
                        <w:rPr>
                          <w:rFonts w:ascii="Comic Sans MS" w:hAnsi="Comic Sans MS" w:cs="BPreplay"/>
                          <w:color w:val="4EBB19"/>
                          <w:sz w:val="14"/>
                          <w:szCs w:val="16"/>
                        </w:rPr>
                        <w:t>• I can compare and contrast the powers of different Egyptian gods.</w:t>
                      </w:r>
                    </w:p>
                    <w:p w:rsidR="0000351B" w:rsidRPr="0000351B" w:rsidRDefault="0000351B" w:rsidP="0000351B">
                      <w:pPr>
                        <w:pStyle w:val="Heading4"/>
                        <w:rPr>
                          <w:rFonts w:cs="Arial"/>
                          <w:sz w:val="1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560B97" w:rsidP="002B39E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 Ancient Egyptians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2B39E4" w:rsidRDefault="00560B97" w:rsidP="002B39E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 Ancient Egyptians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Prepl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4DDA"/>
    <w:multiLevelType w:val="hybridMultilevel"/>
    <w:tmpl w:val="F052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179F1"/>
    <w:multiLevelType w:val="hybridMultilevel"/>
    <w:tmpl w:val="E1A2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0351B"/>
    <w:rsid w:val="00077102"/>
    <w:rsid w:val="000853D2"/>
    <w:rsid w:val="000B20A4"/>
    <w:rsid w:val="00156C4F"/>
    <w:rsid w:val="00232BA0"/>
    <w:rsid w:val="002B39E4"/>
    <w:rsid w:val="004A15A3"/>
    <w:rsid w:val="00560B97"/>
    <w:rsid w:val="005E3E92"/>
    <w:rsid w:val="00615637"/>
    <w:rsid w:val="00B01EB2"/>
    <w:rsid w:val="00B1285E"/>
    <w:rsid w:val="00C1790D"/>
    <w:rsid w:val="00C83A31"/>
    <w:rsid w:val="00D77F1E"/>
    <w:rsid w:val="00E404CF"/>
    <w:rsid w:val="00EC0359"/>
    <w:rsid w:val="00F85EE1"/>
    <w:rsid w:val="00F9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6651D-F66E-4C78-A9BF-E4F7352C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0351B"/>
    <w:pPr>
      <w:keepNext/>
      <w:outlineLvl w:val="3"/>
    </w:pPr>
    <w:rPr>
      <w:rFonts w:ascii="Comic Sans MS" w:eastAsia="Times New Roman" w:hAnsi="Comic Sans MS" w:cs="Times New Roman"/>
      <w:noProof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Subhead">
    <w:name w:val="SoWSubhead"/>
    <w:rsid w:val="00156C4F"/>
    <w:pPr>
      <w:widowControl w:val="0"/>
      <w:tabs>
        <w:tab w:val="left" w:pos="17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eastAsia="Times New Roman" w:hAnsi="Arial" w:cs="Times New Roman"/>
      <w:b/>
      <w:kern w:val="16"/>
      <w:sz w:val="16"/>
      <w:szCs w:val="20"/>
      <w:lang w:eastAsia="en-GB"/>
    </w:rPr>
  </w:style>
  <w:style w:type="paragraph" w:customStyle="1" w:styleId="SoWBullet1">
    <w:name w:val="SoWBullet1"/>
    <w:rsid w:val="00156C4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 w:cs="Times New Roman"/>
      <w:color w:val="000000"/>
      <w:kern w:val="16"/>
      <w:sz w:val="16"/>
      <w:szCs w:val="20"/>
      <w:lang w:eastAsia="en-GB"/>
    </w:rPr>
  </w:style>
  <w:style w:type="paragraph" w:styleId="BodyText3">
    <w:name w:val="Body Text 3"/>
    <w:basedOn w:val="Normal"/>
    <w:link w:val="BodyText3Char"/>
    <w:rsid w:val="00156C4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rsid w:val="00156C4F"/>
    <w:rPr>
      <w:rFonts w:ascii="Comic Sans MS" w:eastAsia="Times New Roman" w:hAnsi="Comic Sans MS" w:cs="Times New Roman"/>
      <w:color w:val="000000"/>
      <w:kern w:val="2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0351B"/>
    <w:rPr>
      <w:rFonts w:ascii="Comic Sans MS" w:eastAsia="Times New Roman" w:hAnsi="Comic Sans MS" w:cs="Times New Roman"/>
      <w:noProof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03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A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E69F2-027D-442B-BAF0-8143FEC4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Rebecca Dobson</cp:lastModifiedBy>
  <cp:revision>2</cp:revision>
  <cp:lastPrinted>2019-09-24T11:16:00Z</cp:lastPrinted>
  <dcterms:created xsi:type="dcterms:W3CDTF">2020-11-01T16:38:00Z</dcterms:created>
  <dcterms:modified xsi:type="dcterms:W3CDTF">2020-11-01T16:38:00Z</dcterms:modified>
</cp:coreProperties>
</file>