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11" w:rsidRPr="00241BCE" w:rsidRDefault="00370BA1" w:rsidP="006836C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41BCE">
        <w:rPr>
          <w:rFonts w:ascii="Comic Sans MS" w:hAnsi="Comic Sans MS"/>
          <w:b/>
          <w:sz w:val="32"/>
          <w:szCs w:val="32"/>
          <w:u w:val="single"/>
        </w:rPr>
        <w:t>2017</w:t>
      </w:r>
      <w:r w:rsidR="006836CA" w:rsidRPr="00241BCE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A20502" w:rsidRPr="00241BCE">
        <w:rPr>
          <w:rFonts w:ascii="Comic Sans MS" w:hAnsi="Comic Sans MS"/>
          <w:b/>
          <w:sz w:val="32"/>
          <w:szCs w:val="32"/>
          <w:u w:val="single"/>
        </w:rPr>
        <w:t xml:space="preserve">KS2 </w:t>
      </w:r>
      <w:r w:rsidRPr="00241BCE">
        <w:rPr>
          <w:rFonts w:ascii="Comic Sans MS" w:hAnsi="Comic Sans MS"/>
          <w:b/>
          <w:sz w:val="32"/>
          <w:szCs w:val="32"/>
          <w:u w:val="single"/>
        </w:rPr>
        <w:t>Per</w:t>
      </w:r>
      <w:bookmarkStart w:id="0" w:name="_GoBack"/>
      <w:bookmarkEnd w:id="0"/>
      <w:r w:rsidRPr="00241BCE">
        <w:rPr>
          <w:rFonts w:ascii="Comic Sans MS" w:hAnsi="Comic Sans MS"/>
          <w:b/>
          <w:sz w:val="32"/>
          <w:szCs w:val="32"/>
          <w:u w:val="single"/>
        </w:rPr>
        <w:t>formance D</w:t>
      </w:r>
      <w:r w:rsidR="006836CA" w:rsidRPr="00241BCE">
        <w:rPr>
          <w:rFonts w:ascii="Comic Sans MS" w:hAnsi="Comic Sans MS"/>
          <w:b/>
          <w:sz w:val="32"/>
          <w:szCs w:val="32"/>
          <w:u w:val="single"/>
        </w:rPr>
        <w:t>ata</w:t>
      </w: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1457"/>
        <w:gridCol w:w="1403"/>
        <w:gridCol w:w="1052"/>
        <w:gridCol w:w="1388"/>
        <w:gridCol w:w="1052"/>
        <w:gridCol w:w="1739"/>
        <w:gridCol w:w="1173"/>
        <w:gridCol w:w="1701"/>
        <w:gridCol w:w="1134"/>
      </w:tblGrid>
      <w:tr w:rsidR="003E5A7E" w:rsidTr="003E5A7E">
        <w:tc>
          <w:tcPr>
            <w:tcW w:w="1457" w:type="dxa"/>
          </w:tcPr>
          <w:p w:rsidR="003E5A7E" w:rsidRDefault="003E5A7E" w:rsidP="003E5A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03" w:type="dxa"/>
          </w:tcPr>
          <w:p w:rsidR="003E5A7E" w:rsidRPr="00131469" w:rsidRDefault="003E5A7E" w:rsidP="003E5A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31469">
              <w:rPr>
                <w:rFonts w:ascii="Comic Sans MS" w:hAnsi="Comic Sans MS"/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1052" w:type="dxa"/>
          </w:tcPr>
          <w:p w:rsidR="003E5A7E" w:rsidRPr="00131469" w:rsidRDefault="003E5A7E" w:rsidP="003E5A7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31469">
              <w:rPr>
                <w:rFonts w:ascii="Comic Sans MS" w:hAnsi="Comic Sans MS"/>
                <w:i/>
                <w:sz w:val="20"/>
                <w:szCs w:val="20"/>
              </w:rPr>
              <w:t>National average:</w:t>
            </w:r>
          </w:p>
        </w:tc>
        <w:tc>
          <w:tcPr>
            <w:tcW w:w="1388" w:type="dxa"/>
          </w:tcPr>
          <w:p w:rsidR="003E5A7E" w:rsidRPr="00131469" w:rsidRDefault="003E5A7E" w:rsidP="003E5A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31469">
              <w:rPr>
                <w:rFonts w:ascii="Comic Sans MS" w:hAnsi="Comic Sans MS"/>
                <w:b/>
                <w:sz w:val="28"/>
                <w:szCs w:val="28"/>
              </w:rPr>
              <w:t xml:space="preserve">Writing </w:t>
            </w:r>
          </w:p>
        </w:tc>
        <w:tc>
          <w:tcPr>
            <w:tcW w:w="1052" w:type="dxa"/>
          </w:tcPr>
          <w:p w:rsidR="003E5A7E" w:rsidRPr="00131469" w:rsidRDefault="003E5A7E" w:rsidP="003E5A7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31469">
              <w:rPr>
                <w:rFonts w:ascii="Comic Sans MS" w:hAnsi="Comic Sans MS"/>
                <w:i/>
                <w:sz w:val="20"/>
                <w:szCs w:val="20"/>
              </w:rPr>
              <w:t>National average:</w:t>
            </w:r>
          </w:p>
        </w:tc>
        <w:tc>
          <w:tcPr>
            <w:tcW w:w="1739" w:type="dxa"/>
          </w:tcPr>
          <w:p w:rsidR="003E5A7E" w:rsidRPr="00131469" w:rsidRDefault="003E5A7E" w:rsidP="003E5A7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31469">
              <w:rPr>
                <w:rFonts w:ascii="Comic Sans MS" w:hAnsi="Comic Sans MS"/>
                <w:b/>
                <w:sz w:val="28"/>
                <w:szCs w:val="28"/>
              </w:rPr>
              <w:t>Spelling, Punctuation And Grammar</w:t>
            </w:r>
          </w:p>
        </w:tc>
        <w:tc>
          <w:tcPr>
            <w:tcW w:w="1173" w:type="dxa"/>
          </w:tcPr>
          <w:p w:rsidR="003E5A7E" w:rsidRPr="00131469" w:rsidRDefault="003E5A7E" w:rsidP="003E5A7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31469">
              <w:rPr>
                <w:rFonts w:ascii="Comic Sans MS" w:hAnsi="Comic Sans MS"/>
                <w:i/>
                <w:sz w:val="20"/>
                <w:szCs w:val="20"/>
              </w:rPr>
              <w:t>National average:</w:t>
            </w:r>
          </w:p>
        </w:tc>
        <w:tc>
          <w:tcPr>
            <w:tcW w:w="1701" w:type="dxa"/>
          </w:tcPr>
          <w:p w:rsidR="003E5A7E" w:rsidRPr="00A20502" w:rsidRDefault="003E5A7E" w:rsidP="003E5A7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20502">
              <w:rPr>
                <w:rFonts w:ascii="Comic Sans MS" w:hAnsi="Comic Sans MS"/>
                <w:b/>
                <w:sz w:val="32"/>
                <w:szCs w:val="32"/>
              </w:rPr>
              <w:t>Maths</w:t>
            </w:r>
          </w:p>
        </w:tc>
        <w:tc>
          <w:tcPr>
            <w:tcW w:w="1134" w:type="dxa"/>
          </w:tcPr>
          <w:p w:rsidR="003E5A7E" w:rsidRPr="00131469" w:rsidRDefault="003E5A7E" w:rsidP="003E5A7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131469">
              <w:rPr>
                <w:rFonts w:ascii="Comic Sans MS" w:hAnsi="Comic Sans MS"/>
                <w:i/>
                <w:sz w:val="20"/>
                <w:szCs w:val="20"/>
              </w:rPr>
              <w:t>National average:</w:t>
            </w:r>
          </w:p>
        </w:tc>
      </w:tr>
      <w:tr w:rsidR="003E5A7E" w:rsidTr="003E5A7E">
        <w:tc>
          <w:tcPr>
            <w:tcW w:w="1457" w:type="dxa"/>
          </w:tcPr>
          <w:p w:rsidR="003E5A7E" w:rsidRPr="0079415C" w:rsidRDefault="003E5A7E" w:rsidP="003E5A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415C">
              <w:rPr>
                <w:rFonts w:ascii="Comic Sans MS" w:hAnsi="Comic Sans MS"/>
                <w:b/>
                <w:sz w:val="24"/>
                <w:szCs w:val="24"/>
              </w:rPr>
              <w:t>Achieving expected standards:</w:t>
            </w:r>
          </w:p>
        </w:tc>
        <w:tc>
          <w:tcPr>
            <w:tcW w:w="1403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61.5%</w:t>
            </w:r>
          </w:p>
        </w:tc>
        <w:tc>
          <w:tcPr>
            <w:tcW w:w="1052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E43218">
              <w:rPr>
                <w:rFonts w:ascii="Comic Sans MS" w:hAnsi="Comic Sans MS"/>
                <w:i/>
                <w:sz w:val="36"/>
                <w:szCs w:val="36"/>
              </w:rPr>
              <w:t>71%</w:t>
            </w:r>
          </w:p>
        </w:tc>
        <w:tc>
          <w:tcPr>
            <w:tcW w:w="1388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69%</w:t>
            </w:r>
          </w:p>
        </w:tc>
        <w:tc>
          <w:tcPr>
            <w:tcW w:w="1052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E43218">
              <w:rPr>
                <w:rFonts w:ascii="Comic Sans MS" w:hAnsi="Comic Sans MS"/>
                <w:i/>
                <w:sz w:val="36"/>
                <w:szCs w:val="36"/>
              </w:rPr>
              <w:t>76%</w:t>
            </w:r>
          </w:p>
        </w:tc>
        <w:tc>
          <w:tcPr>
            <w:tcW w:w="1739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69%</w:t>
            </w:r>
          </w:p>
        </w:tc>
        <w:tc>
          <w:tcPr>
            <w:tcW w:w="1173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E43218">
              <w:rPr>
                <w:rFonts w:ascii="Comic Sans MS" w:hAnsi="Comic Sans MS"/>
                <w:i/>
                <w:sz w:val="36"/>
                <w:szCs w:val="36"/>
              </w:rPr>
              <w:t>77%</w:t>
            </w:r>
          </w:p>
        </w:tc>
        <w:tc>
          <w:tcPr>
            <w:tcW w:w="1701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54%</w:t>
            </w:r>
          </w:p>
        </w:tc>
        <w:tc>
          <w:tcPr>
            <w:tcW w:w="1134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E43218">
              <w:rPr>
                <w:rFonts w:ascii="Comic Sans MS" w:hAnsi="Comic Sans MS"/>
                <w:i/>
                <w:sz w:val="36"/>
                <w:szCs w:val="36"/>
              </w:rPr>
              <w:t>75%</w:t>
            </w:r>
          </w:p>
        </w:tc>
      </w:tr>
      <w:tr w:rsidR="003E5A7E" w:rsidTr="003E5A7E">
        <w:tc>
          <w:tcPr>
            <w:tcW w:w="1457" w:type="dxa"/>
          </w:tcPr>
          <w:p w:rsidR="003E5A7E" w:rsidRPr="00131469" w:rsidRDefault="003E5A7E" w:rsidP="003E5A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Achieving a high</w:t>
            </w:r>
            <w:r w:rsidRPr="00370BA1">
              <w:rPr>
                <w:rFonts w:ascii="Comic Sans MS" w:hAnsi="Comic Sans MS"/>
                <w:b/>
                <w:sz w:val="24"/>
                <w:szCs w:val="24"/>
              </w:rPr>
              <w:t xml:space="preserve"> level:</w:t>
            </w:r>
          </w:p>
        </w:tc>
        <w:tc>
          <w:tcPr>
            <w:tcW w:w="1403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15%</w:t>
            </w:r>
          </w:p>
        </w:tc>
        <w:tc>
          <w:tcPr>
            <w:tcW w:w="1052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E43218">
              <w:rPr>
                <w:rFonts w:ascii="Comic Sans MS" w:hAnsi="Comic Sans MS"/>
                <w:i/>
                <w:sz w:val="36"/>
                <w:szCs w:val="36"/>
              </w:rPr>
              <w:t>25%</w:t>
            </w:r>
          </w:p>
        </w:tc>
        <w:tc>
          <w:tcPr>
            <w:tcW w:w="1388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8%</w:t>
            </w:r>
          </w:p>
        </w:tc>
        <w:tc>
          <w:tcPr>
            <w:tcW w:w="1052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E43218">
              <w:rPr>
                <w:rFonts w:ascii="Comic Sans MS" w:hAnsi="Comic Sans MS"/>
                <w:i/>
                <w:sz w:val="36"/>
                <w:szCs w:val="36"/>
              </w:rPr>
              <w:t>18%</w:t>
            </w:r>
          </w:p>
        </w:tc>
        <w:tc>
          <w:tcPr>
            <w:tcW w:w="1739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15%</w:t>
            </w:r>
          </w:p>
        </w:tc>
        <w:tc>
          <w:tcPr>
            <w:tcW w:w="1173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E43218">
              <w:rPr>
                <w:rFonts w:ascii="Comic Sans MS" w:hAnsi="Comic Sans MS"/>
                <w:i/>
                <w:sz w:val="36"/>
                <w:szCs w:val="36"/>
              </w:rPr>
              <w:t>31%</w:t>
            </w:r>
          </w:p>
        </w:tc>
        <w:tc>
          <w:tcPr>
            <w:tcW w:w="1701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8%</w:t>
            </w:r>
          </w:p>
        </w:tc>
        <w:tc>
          <w:tcPr>
            <w:tcW w:w="1134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E43218">
              <w:rPr>
                <w:rFonts w:ascii="Comic Sans MS" w:hAnsi="Comic Sans MS"/>
                <w:i/>
                <w:sz w:val="36"/>
                <w:szCs w:val="36"/>
              </w:rPr>
              <w:t>23%</w:t>
            </w:r>
          </w:p>
        </w:tc>
      </w:tr>
      <w:tr w:rsidR="003E5A7E" w:rsidTr="003E5A7E">
        <w:tc>
          <w:tcPr>
            <w:tcW w:w="1457" w:type="dxa"/>
          </w:tcPr>
          <w:p w:rsidR="003E5A7E" w:rsidRPr="0079415C" w:rsidRDefault="003E5A7E" w:rsidP="003E5A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Average progress scores</w:t>
            </w:r>
          </w:p>
        </w:tc>
        <w:tc>
          <w:tcPr>
            <w:tcW w:w="1403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1.1</w:t>
            </w:r>
          </w:p>
        </w:tc>
        <w:tc>
          <w:tcPr>
            <w:tcW w:w="1052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8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2.0</w:t>
            </w:r>
          </w:p>
        </w:tc>
        <w:tc>
          <w:tcPr>
            <w:tcW w:w="1052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39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43218">
              <w:rPr>
                <w:rFonts w:ascii="Comic Sans MS" w:hAnsi="Comic Sans MS"/>
                <w:sz w:val="36"/>
                <w:szCs w:val="36"/>
              </w:rPr>
              <w:t>n/a</w:t>
            </w:r>
          </w:p>
        </w:tc>
        <w:tc>
          <w:tcPr>
            <w:tcW w:w="1173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01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0.8</w:t>
            </w:r>
          </w:p>
        </w:tc>
        <w:tc>
          <w:tcPr>
            <w:tcW w:w="1134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E5A7E" w:rsidTr="003E5A7E">
        <w:trPr>
          <w:trHeight w:val="912"/>
        </w:trPr>
        <w:tc>
          <w:tcPr>
            <w:tcW w:w="1457" w:type="dxa"/>
          </w:tcPr>
          <w:p w:rsidR="003E5A7E" w:rsidRDefault="003E5A7E" w:rsidP="003E5A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Average Scaled Score</w:t>
            </w:r>
          </w:p>
        </w:tc>
        <w:tc>
          <w:tcPr>
            <w:tcW w:w="1403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103</w:t>
            </w:r>
          </w:p>
        </w:tc>
        <w:tc>
          <w:tcPr>
            <w:tcW w:w="1052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43218"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388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52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39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43218">
              <w:rPr>
                <w:rFonts w:ascii="Comic Sans MS" w:hAnsi="Comic Sans MS"/>
                <w:sz w:val="36"/>
                <w:szCs w:val="36"/>
              </w:rPr>
              <w:t>106</w:t>
            </w:r>
          </w:p>
        </w:tc>
        <w:tc>
          <w:tcPr>
            <w:tcW w:w="1173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43218">
              <w:rPr>
                <w:rFonts w:ascii="Comic Sans MS" w:hAnsi="Comic Sans MS"/>
                <w:sz w:val="36"/>
                <w:szCs w:val="36"/>
              </w:rPr>
              <w:t>106</w:t>
            </w:r>
          </w:p>
        </w:tc>
        <w:tc>
          <w:tcPr>
            <w:tcW w:w="1701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43218">
              <w:rPr>
                <w:rFonts w:ascii="Comic Sans MS" w:hAnsi="Comic Sans MS"/>
                <w:b/>
                <w:sz w:val="36"/>
                <w:szCs w:val="36"/>
              </w:rPr>
              <w:t>103.3</w:t>
            </w:r>
          </w:p>
        </w:tc>
        <w:tc>
          <w:tcPr>
            <w:tcW w:w="1134" w:type="dxa"/>
          </w:tcPr>
          <w:p w:rsidR="003E5A7E" w:rsidRPr="00E43218" w:rsidRDefault="003E5A7E" w:rsidP="003E5A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43218"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</w:tr>
    </w:tbl>
    <w:p w:rsidR="00A20502" w:rsidRDefault="00A20502" w:rsidP="006836CA">
      <w:pPr>
        <w:jc w:val="center"/>
        <w:rPr>
          <w:rFonts w:ascii="Comic Sans MS" w:hAnsi="Comic Sans MS"/>
          <w:sz w:val="32"/>
          <w:szCs w:val="32"/>
        </w:rPr>
      </w:pPr>
    </w:p>
    <w:p w:rsidR="00A20502" w:rsidRDefault="00A20502" w:rsidP="006836CA">
      <w:pPr>
        <w:jc w:val="center"/>
        <w:rPr>
          <w:rFonts w:ascii="Comic Sans MS" w:hAnsi="Comic Sans MS"/>
          <w:sz w:val="32"/>
          <w:szCs w:val="32"/>
        </w:rPr>
      </w:pPr>
    </w:p>
    <w:p w:rsidR="003E5A7E" w:rsidRDefault="003E5A7E" w:rsidP="006836CA">
      <w:pPr>
        <w:jc w:val="center"/>
        <w:rPr>
          <w:rFonts w:ascii="Comic Sans MS" w:hAnsi="Comic Sans MS"/>
          <w:sz w:val="32"/>
          <w:szCs w:val="32"/>
        </w:rPr>
      </w:pPr>
    </w:p>
    <w:p w:rsidR="003E5A7E" w:rsidRDefault="003E5A7E" w:rsidP="006836CA">
      <w:pPr>
        <w:jc w:val="center"/>
        <w:rPr>
          <w:rFonts w:ascii="Comic Sans MS" w:hAnsi="Comic Sans MS"/>
          <w:sz w:val="32"/>
          <w:szCs w:val="32"/>
        </w:rPr>
      </w:pPr>
    </w:p>
    <w:p w:rsidR="003E5A7E" w:rsidRDefault="003E5A7E" w:rsidP="006836CA">
      <w:pPr>
        <w:jc w:val="center"/>
        <w:rPr>
          <w:rFonts w:ascii="Comic Sans MS" w:hAnsi="Comic Sans MS"/>
          <w:sz w:val="32"/>
          <w:szCs w:val="32"/>
        </w:rPr>
      </w:pPr>
    </w:p>
    <w:p w:rsidR="003E5A7E" w:rsidRDefault="003E5A7E" w:rsidP="006836CA">
      <w:pPr>
        <w:jc w:val="center"/>
        <w:rPr>
          <w:rFonts w:ascii="Comic Sans MS" w:hAnsi="Comic Sans MS"/>
          <w:sz w:val="32"/>
          <w:szCs w:val="32"/>
        </w:rPr>
      </w:pPr>
    </w:p>
    <w:p w:rsidR="003E5A7E" w:rsidRDefault="003E5A7E" w:rsidP="006836CA">
      <w:pPr>
        <w:jc w:val="center"/>
        <w:rPr>
          <w:rFonts w:ascii="Comic Sans MS" w:hAnsi="Comic Sans MS"/>
          <w:sz w:val="32"/>
          <w:szCs w:val="32"/>
        </w:rPr>
      </w:pPr>
    </w:p>
    <w:p w:rsidR="003E5A7E" w:rsidRDefault="003E5A7E" w:rsidP="006836CA">
      <w:pPr>
        <w:jc w:val="center"/>
        <w:rPr>
          <w:rFonts w:ascii="Comic Sans MS" w:hAnsi="Comic Sans MS"/>
          <w:sz w:val="32"/>
          <w:szCs w:val="32"/>
        </w:rPr>
      </w:pPr>
    </w:p>
    <w:p w:rsidR="003E5A7E" w:rsidRDefault="003E5A7E" w:rsidP="006836CA">
      <w:pPr>
        <w:jc w:val="center"/>
        <w:rPr>
          <w:rFonts w:ascii="Comic Sans MS" w:hAnsi="Comic Sans MS"/>
          <w:sz w:val="32"/>
          <w:szCs w:val="32"/>
        </w:rPr>
      </w:pPr>
    </w:p>
    <w:p w:rsidR="00370BA1" w:rsidRDefault="00370BA1" w:rsidP="006836C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school remains above the DFE floor standard</w:t>
      </w:r>
    </w:p>
    <w:p w:rsidR="00A20502" w:rsidRPr="006836CA" w:rsidRDefault="00A20502" w:rsidP="003E5A7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For further detail, please visit: </w:t>
      </w:r>
      <w:hyperlink r:id="rId5" w:history="1">
        <w:r w:rsidRPr="0076409B">
          <w:rPr>
            <w:rStyle w:val="Hyperlink"/>
            <w:rFonts w:ascii="Comic Sans MS" w:hAnsi="Comic Sans MS"/>
            <w:sz w:val="32"/>
            <w:szCs w:val="32"/>
          </w:rPr>
          <w:t>www.education.gov.uk/schools/performance</w:t>
        </w:r>
      </w:hyperlink>
    </w:p>
    <w:sectPr w:rsidR="00A20502" w:rsidRPr="006836CA" w:rsidSect="003E5A7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A"/>
    <w:rsid w:val="00131469"/>
    <w:rsid w:val="00241BCE"/>
    <w:rsid w:val="00370BA1"/>
    <w:rsid w:val="003E5A7E"/>
    <w:rsid w:val="004A7900"/>
    <w:rsid w:val="006836CA"/>
    <w:rsid w:val="0079415C"/>
    <w:rsid w:val="00A20502"/>
    <w:rsid w:val="00B14811"/>
    <w:rsid w:val="00DF3DC6"/>
    <w:rsid w:val="00E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.gov.uk/schools/perform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Jones</dc:creator>
  <cp:lastModifiedBy>Cathie Lampert</cp:lastModifiedBy>
  <cp:revision>2</cp:revision>
  <dcterms:created xsi:type="dcterms:W3CDTF">2017-11-29T10:26:00Z</dcterms:created>
  <dcterms:modified xsi:type="dcterms:W3CDTF">2017-11-29T10:26:00Z</dcterms:modified>
</cp:coreProperties>
</file>